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66" w:rsidRDefault="003E6A3D" w:rsidP="0005479D">
      <w:pPr>
        <w:pStyle w:val="NoSpacing"/>
        <w:ind w:left="1440" w:hanging="1440"/>
      </w:pPr>
      <w:r>
        <w:t>8:00-8:15</w:t>
      </w:r>
      <w:bookmarkStart w:id="0" w:name="_GoBack"/>
      <w:bookmarkEnd w:id="0"/>
      <w:r w:rsidR="00F14666">
        <w:tab/>
      </w:r>
      <w:r w:rsidRPr="003E6A3D">
        <w:rPr>
          <w:b/>
        </w:rPr>
        <w:t>Opening Remarks</w:t>
      </w:r>
      <w:r>
        <w:t>—Candice McQueen</w:t>
      </w:r>
      <w:r w:rsidR="0005479D">
        <w:t>, Senior Vice-President and Dean, College of Education, Lipscomb University</w:t>
      </w:r>
      <w:r w:rsidR="005637B2">
        <w:t xml:space="preserve">, </w:t>
      </w:r>
      <w:r w:rsidR="005637B2" w:rsidRPr="005637B2">
        <w:rPr>
          <w:i/>
        </w:rPr>
        <w:t>Ezell 301</w:t>
      </w:r>
    </w:p>
    <w:p w:rsidR="00F14666" w:rsidRDefault="00F14666" w:rsidP="00F14666">
      <w:pPr>
        <w:pStyle w:val="NoSpacing"/>
      </w:pPr>
    </w:p>
    <w:p w:rsidR="003E6A3D" w:rsidRDefault="003E6A3D" w:rsidP="00F14666">
      <w:pPr>
        <w:pStyle w:val="NoSpacing"/>
      </w:pPr>
      <w:r w:rsidRPr="002F67A7">
        <w:t>8:15-8:4</w:t>
      </w:r>
      <w:r w:rsidR="00512F56" w:rsidRPr="002F67A7">
        <w:t>5</w:t>
      </w:r>
      <w:r w:rsidR="00F14666" w:rsidRPr="002F67A7">
        <w:tab/>
      </w:r>
      <w:r w:rsidRPr="002F67A7">
        <w:rPr>
          <w:b/>
        </w:rPr>
        <w:t>State</w:t>
      </w:r>
      <w:r w:rsidR="00512F56" w:rsidRPr="002F67A7">
        <w:rPr>
          <w:b/>
        </w:rPr>
        <w:t xml:space="preserve"> Updates</w:t>
      </w:r>
      <w:r w:rsidRPr="002F67A7">
        <w:t>—Emily Barton</w:t>
      </w:r>
      <w:r w:rsidR="0005479D" w:rsidRPr="002F67A7">
        <w:t>, TDOE Assistant Commissioner, Curriculum and Instruction</w:t>
      </w:r>
      <w:r w:rsidR="005637B2" w:rsidRPr="002F67A7">
        <w:t xml:space="preserve">, </w:t>
      </w:r>
      <w:r w:rsidR="005637B2" w:rsidRPr="002F67A7">
        <w:rPr>
          <w:i/>
        </w:rPr>
        <w:t>Ezell 301</w:t>
      </w:r>
    </w:p>
    <w:p w:rsidR="00F14666" w:rsidRDefault="00F14666" w:rsidP="00F14666">
      <w:pPr>
        <w:pStyle w:val="NoSpacing"/>
      </w:pPr>
    </w:p>
    <w:p w:rsidR="003E6A3D" w:rsidRDefault="003E6A3D" w:rsidP="00F14666">
      <w:pPr>
        <w:pStyle w:val="NoSpacing"/>
      </w:pPr>
      <w:r>
        <w:t>8:45-9:4</w:t>
      </w:r>
      <w:r w:rsidR="00512F56">
        <w:t>5</w:t>
      </w:r>
      <w:r w:rsidR="00F14666">
        <w:tab/>
      </w:r>
      <w:r w:rsidRPr="003E6A3D">
        <w:rPr>
          <w:b/>
        </w:rPr>
        <w:t>CCSS, PARCC:  Impact on Future Teachers and Leaders</w:t>
      </w:r>
      <w:r>
        <w:t xml:space="preserve"> </w:t>
      </w:r>
    </w:p>
    <w:p w:rsidR="001C330F" w:rsidRDefault="005637B2" w:rsidP="009C183C">
      <w:pPr>
        <w:pStyle w:val="NoSpacing"/>
        <w:ind w:left="720" w:firstLine="720"/>
      </w:pPr>
      <w:r>
        <w:t>Panel Discussion f</w:t>
      </w:r>
      <w:r w:rsidR="00F14666">
        <w:t>acilitated by</w:t>
      </w:r>
      <w:r w:rsidR="00512F56">
        <w:t xml:space="preserve"> Dr.</w:t>
      </w:r>
      <w:r w:rsidR="00F14666">
        <w:t xml:space="preserve"> Candice McQueen</w:t>
      </w:r>
      <w:r>
        <w:t xml:space="preserve">, </w:t>
      </w:r>
      <w:r w:rsidRPr="005637B2">
        <w:rPr>
          <w:i/>
        </w:rPr>
        <w:t>Ezell 301</w:t>
      </w:r>
    </w:p>
    <w:p w:rsidR="00DC6F9A" w:rsidRPr="00E269E4" w:rsidRDefault="00DC6F9A" w:rsidP="009C183C">
      <w:pPr>
        <w:pStyle w:val="NoSpacing"/>
        <w:ind w:left="1440" w:firstLine="720"/>
        <w:rPr>
          <w:i/>
          <w:sz w:val="20"/>
        </w:rPr>
      </w:pPr>
      <w:r w:rsidRPr="00E269E4">
        <w:rPr>
          <w:i/>
          <w:sz w:val="20"/>
        </w:rPr>
        <w:t>Emily Barton</w:t>
      </w:r>
      <w:r w:rsidR="00F14666" w:rsidRPr="00E269E4">
        <w:rPr>
          <w:i/>
          <w:sz w:val="20"/>
        </w:rPr>
        <w:t xml:space="preserve"> (Assistant Commissioner, Curriculum and Instruction)</w:t>
      </w:r>
    </w:p>
    <w:p w:rsidR="00DC6F9A" w:rsidRPr="00E269E4" w:rsidRDefault="00F14666" w:rsidP="009C183C">
      <w:pPr>
        <w:pStyle w:val="NoSpacing"/>
        <w:ind w:left="1440" w:firstLine="720"/>
        <w:rPr>
          <w:i/>
          <w:sz w:val="20"/>
        </w:rPr>
      </w:pPr>
      <w:r w:rsidRPr="00E269E4">
        <w:rPr>
          <w:i/>
          <w:sz w:val="20"/>
        </w:rPr>
        <w:t xml:space="preserve">Joey </w:t>
      </w:r>
      <w:proofErr w:type="spellStart"/>
      <w:r w:rsidRPr="00E269E4">
        <w:rPr>
          <w:i/>
          <w:sz w:val="20"/>
        </w:rPr>
        <w:t>Hassell</w:t>
      </w:r>
      <w:proofErr w:type="spellEnd"/>
      <w:r w:rsidRPr="00E269E4">
        <w:rPr>
          <w:i/>
          <w:sz w:val="20"/>
        </w:rPr>
        <w:t xml:space="preserve"> (Assistant Commissioner, Special Populations)</w:t>
      </w:r>
    </w:p>
    <w:p w:rsidR="004B5B38" w:rsidRPr="00E269E4" w:rsidRDefault="003E6A3D" w:rsidP="009C183C">
      <w:pPr>
        <w:pStyle w:val="NoSpacing"/>
        <w:ind w:left="1440" w:firstLine="720"/>
        <w:rPr>
          <w:i/>
          <w:sz w:val="20"/>
        </w:rPr>
      </w:pPr>
      <w:r w:rsidRPr="00E269E4">
        <w:rPr>
          <w:i/>
          <w:sz w:val="20"/>
        </w:rPr>
        <w:t>Clint Sat</w:t>
      </w:r>
      <w:r w:rsidR="004B5B38" w:rsidRPr="00E269E4">
        <w:rPr>
          <w:i/>
          <w:sz w:val="20"/>
        </w:rPr>
        <w:t>terfield (Director of Schools, Trousdale County)</w:t>
      </w:r>
      <w:r w:rsidR="00A32567" w:rsidRPr="00E269E4">
        <w:rPr>
          <w:i/>
          <w:sz w:val="20"/>
        </w:rPr>
        <w:t xml:space="preserve"> </w:t>
      </w:r>
    </w:p>
    <w:p w:rsidR="004B5B38" w:rsidRPr="00E269E4" w:rsidRDefault="009C183C" w:rsidP="004B5B38">
      <w:pPr>
        <w:pStyle w:val="NoSpacing"/>
        <w:ind w:left="720" w:firstLine="720"/>
        <w:rPr>
          <w:i/>
          <w:sz w:val="20"/>
        </w:rPr>
      </w:pPr>
      <w:r w:rsidRPr="00E269E4">
        <w:rPr>
          <w:i/>
          <w:sz w:val="20"/>
        </w:rPr>
        <w:tab/>
      </w:r>
      <w:r w:rsidR="005F6EFD" w:rsidRPr="00E269E4">
        <w:rPr>
          <w:i/>
          <w:sz w:val="20"/>
        </w:rPr>
        <w:t>J</w:t>
      </w:r>
      <w:r w:rsidR="004B5B38" w:rsidRPr="00E269E4">
        <w:rPr>
          <w:i/>
          <w:sz w:val="20"/>
        </w:rPr>
        <w:t>ennifer Anderson (Principal, Sycamore High School, Cheatham County)</w:t>
      </w:r>
    </w:p>
    <w:p w:rsidR="004B5B38" w:rsidRDefault="004B5B38" w:rsidP="004B5B38">
      <w:pPr>
        <w:pStyle w:val="NoSpacing"/>
        <w:ind w:left="720" w:firstLine="720"/>
      </w:pPr>
    </w:p>
    <w:p w:rsidR="00512F56" w:rsidRDefault="003E6A3D" w:rsidP="00F14666">
      <w:pPr>
        <w:pStyle w:val="NoSpacing"/>
      </w:pPr>
      <w:r>
        <w:t>9:45</w:t>
      </w:r>
      <w:r w:rsidR="00512F56">
        <w:tab/>
      </w:r>
      <w:r w:rsidR="00512F56">
        <w:tab/>
      </w:r>
      <w:r w:rsidR="00512F56" w:rsidRPr="00B05E6B">
        <w:rPr>
          <w:b/>
        </w:rPr>
        <w:t>Break</w:t>
      </w:r>
      <w:r w:rsidR="005637B2">
        <w:t xml:space="preserve">, </w:t>
      </w:r>
      <w:r w:rsidR="005637B2" w:rsidRPr="005637B2">
        <w:rPr>
          <w:i/>
        </w:rPr>
        <w:t>Coffee and Water available outside Ezell 363</w:t>
      </w:r>
    </w:p>
    <w:p w:rsidR="004B5B38" w:rsidRDefault="004B5B38" w:rsidP="005637B2">
      <w:pPr>
        <w:pStyle w:val="NoSpacing"/>
        <w:ind w:firstLine="720"/>
        <w:rPr>
          <w:b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528"/>
        <w:gridCol w:w="3510"/>
        <w:gridCol w:w="3510"/>
      </w:tblGrid>
      <w:tr w:rsidR="005E1803" w:rsidTr="005E1803">
        <w:trPr>
          <w:trHeight w:val="405"/>
        </w:trPr>
        <w:tc>
          <w:tcPr>
            <w:tcW w:w="3528" w:type="dxa"/>
          </w:tcPr>
          <w:p w:rsidR="005E1803" w:rsidRDefault="005E1803" w:rsidP="00DA5B99">
            <w:pPr>
              <w:pStyle w:val="NoSpacing"/>
              <w:rPr>
                <w:b/>
              </w:rPr>
            </w:pPr>
            <w:r>
              <w:rPr>
                <w:b/>
              </w:rPr>
              <w:t>Breakout Session 1</w:t>
            </w:r>
          </w:p>
        </w:tc>
        <w:tc>
          <w:tcPr>
            <w:tcW w:w="3510" w:type="dxa"/>
          </w:tcPr>
          <w:p w:rsidR="005E1803" w:rsidRDefault="005E1803" w:rsidP="00DA5B99">
            <w:pPr>
              <w:pStyle w:val="NoSpacing"/>
              <w:rPr>
                <w:b/>
              </w:rPr>
            </w:pPr>
            <w:r>
              <w:rPr>
                <w:b/>
              </w:rPr>
              <w:t>Breakout Session 2</w:t>
            </w:r>
          </w:p>
        </w:tc>
        <w:tc>
          <w:tcPr>
            <w:tcW w:w="3510" w:type="dxa"/>
          </w:tcPr>
          <w:p w:rsidR="005E1803" w:rsidRDefault="005E1803" w:rsidP="00DA5B99">
            <w:pPr>
              <w:pStyle w:val="NoSpacing"/>
              <w:rPr>
                <w:b/>
              </w:rPr>
            </w:pPr>
            <w:r>
              <w:rPr>
                <w:b/>
              </w:rPr>
              <w:t>Breakout Session 3</w:t>
            </w:r>
          </w:p>
        </w:tc>
      </w:tr>
      <w:tr w:rsidR="005E1803" w:rsidTr="005E1803">
        <w:trPr>
          <w:trHeight w:val="937"/>
        </w:trPr>
        <w:tc>
          <w:tcPr>
            <w:tcW w:w="3528" w:type="dxa"/>
          </w:tcPr>
          <w:p w:rsidR="003570C4" w:rsidRDefault="003570C4" w:rsidP="003570C4">
            <w:pPr>
              <w:pStyle w:val="NoSpacing"/>
              <w:rPr>
                <w:b/>
              </w:rPr>
            </w:pPr>
            <w:r>
              <w:rPr>
                <w:b/>
              </w:rPr>
              <w:t>Scaffolding and Differentiation for Special Education within CCSS</w:t>
            </w:r>
          </w:p>
          <w:p w:rsidR="005E1803" w:rsidRPr="00A30AC6" w:rsidRDefault="00E269E4" w:rsidP="003570C4">
            <w:pPr>
              <w:pStyle w:val="NoSpacing"/>
              <w:rPr>
                <w:i/>
              </w:rPr>
            </w:pPr>
            <w:r w:rsidRPr="00E269E4">
              <w:rPr>
                <w:i/>
                <w:sz w:val="20"/>
              </w:rPr>
              <w:t xml:space="preserve">From the TDOE Division of Special Populations:  Tie </w:t>
            </w:r>
            <w:proofErr w:type="spellStart"/>
            <w:r w:rsidRPr="00E269E4">
              <w:rPr>
                <w:i/>
                <w:sz w:val="20"/>
              </w:rPr>
              <w:t>Hodack</w:t>
            </w:r>
            <w:proofErr w:type="spellEnd"/>
            <w:r w:rsidRPr="00E269E4">
              <w:rPr>
                <w:i/>
                <w:sz w:val="20"/>
              </w:rPr>
              <w:t>, Director of Instructional Programming; Ryan Mathis,  Math Intervention Specialist; Joann Lucero, ELA Intervention Specialist</w:t>
            </w:r>
          </w:p>
        </w:tc>
        <w:tc>
          <w:tcPr>
            <w:tcW w:w="3510" w:type="dxa"/>
          </w:tcPr>
          <w:p w:rsidR="005E1803" w:rsidRDefault="005E1803" w:rsidP="00A325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CCSS Instruction in </w:t>
            </w:r>
            <w:r w:rsidR="00A32567">
              <w:rPr>
                <w:b/>
              </w:rPr>
              <w:t>the Arts</w:t>
            </w:r>
          </w:p>
          <w:p w:rsidR="00A32567" w:rsidRPr="00A32567" w:rsidRDefault="003570C4" w:rsidP="00A32567">
            <w:pPr>
              <w:pStyle w:val="NoSpacing"/>
              <w:rPr>
                <w:i/>
              </w:rPr>
            </w:pPr>
            <w:r w:rsidRPr="00E269E4">
              <w:rPr>
                <w:i/>
                <w:sz w:val="20"/>
              </w:rPr>
              <w:t>Brad</w:t>
            </w:r>
            <w:r w:rsidR="00A32567" w:rsidRPr="00E269E4">
              <w:rPr>
                <w:i/>
                <w:sz w:val="20"/>
              </w:rPr>
              <w:t xml:space="preserve"> Foust</w:t>
            </w:r>
            <w:r w:rsidRPr="00E269E4">
              <w:rPr>
                <w:i/>
                <w:sz w:val="20"/>
              </w:rPr>
              <w:t>, Fine Arts Instructional Advisor, Shelby County Schools</w:t>
            </w:r>
          </w:p>
        </w:tc>
        <w:tc>
          <w:tcPr>
            <w:tcW w:w="3510" w:type="dxa"/>
          </w:tcPr>
          <w:p w:rsidR="003570C4" w:rsidRDefault="003570C4" w:rsidP="003570C4">
            <w:pPr>
              <w:pStyle w:val="NoSpacing"/>
              <w:rPr>
                <w:b/>
              </w:rPr>
            </w:pPr>
            <w:r>
              <w:rPr>
                <w:b/>
              </w:rPr>
              <w:t>Social Studies Literacy and the New Tennessee Social Studies Standards</w:t>
            </w:r>
          </w:p>
          <w:p w:rsidR="005E1803" w:rsidRDefault="003570C4" w:rsidP="003570C4">
            <w:pPr>
              <w:pStyle w:val="NoSpacing"/>
              <w:rPr>
                <w:b/>
              </w:rPr>
            </w:pPr>
            <w:r w:rsidRPr="00E269E4">
              <w:rPr>
                <w:i/>
                <w:sz w:val="20"/>
              </w:rPr>
              <w:t xml:space="preserve">Jared </w:t>
            </w:r>
            <w:proofErr w:type="spellStart"/>
            <w:r w:rsidRPr="00E269E4">
              <w:rPr>
                <w:i/>
                <w:sz w:val="20"/>
              </w:rPr>
              <w:t>Myracle</w:t>
            </w:r>
            <w:proofErr w:type="spellEnd"/>
            <w:r w:rsidRPr="00E269E4">
              <w:rPr>
                <w:i/>
                <w:sz w:val="20"/>
              </w:rPr>
              <w:t>, Supervisor of Instruction, 9-12, Gibson County Special School District</w:t>
            </w:r>
          </w:p>
        </w:tc>
      </w:tr>
      <w:tr w:rsidR="005E1803" w:rsidTr="005E1803">
        <w:trPr>
          <w:trHeight w:val="1263"/>
        </w:trPr>
        <w:tc>
          <w:tcPr>
            <w:tcW w:w="3528" w:type="dxa"/>
          </w:tcPr>
          <w:p w:rsidR="005E1803" w:rsidRDefault="005E1803" w:rsidP="005637B2">
            <w:pPr>
              <w:pStyle w:val="NoSpacing"/>
              <w:rPr>
                <w:b/>
              </w:rPr>
            </w:pPr>
            <w:r>
              <w:rPr>
                <w:b/>
              </w:rPr>
              <w:t>Social Studies Literacy and the New Tennessee Social Studies Standards</w:t>
            </w:r>
          </w:p>
          <w:p w:rsidR="005E1803" w:rsidRPr="00A30AC6" w:rsidRDefault="005E1803" w:rsidP="005637B2">
            <w:pPr>
              <w:pStyle w:val="NoSpacing"/>
              <w:rPr>
                <w:i/>
              </w:rPr>
            </w:pPr>
            <w:r w:rsidRPr="00E269E4">
              <w:rPr>
                <w:i/>
                <w:sz w:val="20"/>
              </w:rPr>
              <w:t xml:space="preserve">Jared </w:t>
            </w:r>
            <w:proofErr w:type="spellStart"/>
            <w:r w:rsidRPr="00E269E4">
              <w:rPr>
                <w:i/>
                <w:sz w:val="20"/>
              </w:rPr>
              <w:t>Myracle</w:t>
            </w:r>
            <w:proofErr w:type="spellEnd"/>
            <w:r w:rsidR="003570C4" w:rsidRPr="00E269E4">
              <w:rPr>
                <w:i/>
                <w:sz w:val="20"/>
              </w:rPr>
              <w:t>, Supervisor of Instruction, 9-12, Gibson County Special School District</w:t>
            </w:r>
          </w:p>
        </w:tc>
        <w:tc>
          <w:tcPr>
            <w:tcW w:w="3510" w:type="dxa"/>
          </w:tcPr>
          <w:p w:rsidR="005E1803" w:rsidRDefault="00A32567" w:rsidP="005E1803">
            <w:pPr>
              <w:pStyle w:val="NoSpacing"/>
              <w:rPr>
                <w:b/>
              </w:rPr>
            </w:pPr>
            <w:r>
              <w:rPr>
                <w:b/>
              </w:rPr>
              <w:t>RTI</w:t>
            </w:r>
            <w:r w:rsidRPr="00A32567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Overview</w:t>
            </w:r>
          </w:p>
          <w:p w:rsidR="005E1803" w:rsidRPr="00A30AC6" w:rsidRDefault="00E269E4" w:rsidP="00E269E4">
            <w:pPr>
              <w:pStyle w:val="NoSpacing"/>
              <w:rPr>
                <w:i/>
              </w:rPr>
            </w:pPr>
            <w:r w:rsidRPr="00E269E4">
              <w:rPr>
                <w:i/>
                <w:sz w:val="20"/>
              </w:rPr>
              <w:t xml:space="preserve">From the TDOE Division of Special Populations:  </w:t>
            </w:r>
            <w:r w:rsidR="00A32567" w:rsidRPr="00E269E4">
              <w:rPr>
                <w:i/>
                <w:sz w:val="20"/>
              </w:rPr>
              <w:t xml:space="preserve">Tie </w:t>
            </w:r>
            <w:proofErr w:type="spellStart"/>
            <w:r w:rsidR="00A32567" w:rsidRPr="00E269E4">
              <w:rPr>
                <w:i/>
                <w:sz w:val="20"/>
              </w:rPr>
              <w:t>Hodack</w:t>
            </w:r>
            <w:proofErr w:type="spellEnd"/>
            <w:r w:rsidR="00A32567" w:rsidRPr="00E269E4">
              <w:rPr>
                <w:i/>
                <w:sz w:val="20"/>
              </w:rPr>
              <w:t xml:space="preserve">, </w:t>
            </w:r>
            <w:r w:rsidR="003570C4" w:rsidRPr="00E269E4">
              <w:rPr>
                <w:i/>
                <w:sz w:val="20"/>
              </w:rPr>
              <w:t>Director of Instructional Progra</w:t>
            </w:r>
            <w:r w:rsidRPr="00E269E4">
              <w:rPr>
                <w:i/>
                <w:sz w:val="20"/>
              </w:rPr>
              <w:t>mming; Ryan Mathis,  Math Intervention Specialist; Joann Lucer</w:t>
            </w:r>
            <w:r w:rsidR="00A32567" w:rsidRPr="00E269E4">
              <w:rPr>
                <w:i/>
                <w:sz w:val="20"/>
              </w:rPr>
              <w:t>o</w:t>
            </w:r>
            <w:r w:rsidR="003570C4" w:rsidRPr="00E269E4">
              <w:rPr>
                <w:i/>
                <w:sz w:val="20"/>
              </w:rPr>
              <w:t xml:space="preserve">, </w:t>
            </w:r>
            <w:r w:rsidRPr="00E269E4">
              <w:rPr>
                <w:i/>
                <w:sz w:val="20"/>
              </w:rPr>
              <w:t>ELA Intervention Specialist</w:t>
            </w:r>
          </w:p>
        </w:tc>
        <w:tc>
          <w:tcPr>
            <w:tcW w:w="3510" w:type="dxa"/>
          </w:tcPr>
          <w:p w:rsidR="00A32567" w:rsidRDefault="00A32567" w:rsidP="00A32567">
            <w:pPr>
              <w:pStyle w:val="NoSpacing"/>
              <w:rPr>
                <w:b/>
              </w:rPr>
            </w:pPr>
            <w:r>
              <w:rPr>
                <w:b/>
              </w:rPr>
              <w:t>Scaffolding and Differentiation for Special Education within CCSS</w:t>
            </w:r>
          </w:p>
          <w:p w:rsidR="005E1803" w:rsidRPr="00A32567" w:rsidRDefault="00E269E4" w:rsidP="005E1803">
            <w:pPr>
              <w:pStyle w:val="NoSpacing"/>
              <w:rPr>
                <w:i/>
              </w:rPr>
            </w:pPr>
            <w:r w:rsidRPr="00E269E4">
              <w:rPr>
                <w:i/>
                <w:sz w:val="20"/>
              </w:rPr>
              <w:t xml:space="preserve">From the TDOE Division of Special Populations:  Tie </w:t>
            </w:r>
            <w:proofErr w:type="spellStart"/>
            <w:r w:rsidRPr="00E269E4">
              <w:rPr>
                <w:i/>
                <w:sz w:val="20"/>
              </w:rPr>
              <w:t>Hodack</w:t>
            </w:r>
            <w:proofErr w:type="spellEnd"/>
            <w:r w:rsidRPr="00E269E4">
              <w:rPr>
                <w:i/>
                <w:sz w:val="20"/>
              </w:rPr>
              <w:t>, Director of Instructional Programming; Ryan Mathis,  Math Intervention Specialist; Joann Lucero, ELA Intervention Specialist</w:t>
            </w:r>
          </w:p>
        </w:tc>
      </w:tr>
      <w:tr w:rsidR="005E1803" w:rsidTr="005E1803">
        <w:trPr>
          <w:trHeight w:val="1263"/>
        </w:trPr>
        <w:tc>
          <w:tcPr>
            <w:tcW w:w="3528" w:type="dxa"/>
          </w:tcPr>
          <w:p w:rsidR="00B573D0" w:rsidRDefault="00A32567" w:rsidP="00B573D0">
            <w:pPr>
              <w:pStyle w:val="NoSpacing"/>
              <w:rPr>
                <w:b/>
              </w:rPr>
            </w:pPr>
            <w:r>
              <w:rPr>
                <w:b/>
              </w:rPr>
              <w:t>Gaps in Math Content Knowledge</w:t>
            </w:r>
          </w:p>
          <w:p w:rsidR="003570C4" w:rsidRPr="00E269E4" w:rsidRDefault="005E1803" w:rsidP="00A32567">
            <w:pPr>
              <w:pStyle w:val="NoSpacing"/>
              <w:rPr>
                <w:i/>
                <w:sz w:val="20"/>
              </w:rPr>
            </w:pPr>
            <w:r w:rsidRPr="00E269E4">
              <w:rPr>
                <w:i/>
                <w:sz w:val="20"/>
              </w:rPr>
              <w:t>Alistair Windsor</w:t>
            </w:r>
            <w:r w:rsidR="003570C4" w:rsidRPr="00E269E4">
              <w:rPr>
                <w:i/>
                <w:sz w:val="20"/>
              </w:rPr>
              <w:t>, Associate Professor, Department of Mathematical Sciences, University of Memphis</w:t>
            </w:r>
          </w:p>
          <w:p w:rsidR="005E1803" w:rsidRDefault="005E1803" w:rsidP="00A32567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5E1803" w:rsidRDefault="005E1803" w:rsidP="005E1803">
            <w:pPr>
              <w:pStyle w:val="NoSpacing"/>
              <w:rPr>
                <w:b/>
              </w:rPr>
            </w:pPr>
            <w:r>
              <w:rPr>
                <w:b/>
              </w:rPr>
              <w:t>Math Practice Standards and Instructional Strategies</w:t>
            </w:r>
          </w:p>
          <w:p w:rsidR="005E1803" w:rsidRDefault="00A32567" w:rsidP="005E1803">
            <w:pPr>
              <w:pStyle w:val="NoSpacing"/>
              <w:rPr>
                <w:b/>
              </w:rPr>
            </w:pPr>
            <w:r w:rsidRPr="00E269E4">
              <w:rPr>
                <w:i/>
                <w:sz w:val="20"/>
              </w:rPr>
              <w:t>David Williams</w:t>
            </w:r>
            <w:r w:rsidR="003570C4" w:rsidRPr="00E269E4">
              <w:rPr>
                <w:i/>
                <w:sz w:val="20"/>
              </w:rPr>
              <w:t>, Mathematics Coordinator of Content and Resources, TDOE and Emily Medlock, Assistant Professor, College of Education, Lipscomb University</w:t>
            </w:r>
          </w:p>
        </w:tc>
        <w:tc>
          <w:tcPr>
            <w:tcW w:w="3510" w:type="dxa"/>
          </w:tcPr>
          <w:p w:rsidR="003570C4" w:rsidRDefault="003570C4" w:rsidP="003570C4">
            <w:pPr>
              <w:pStyle w:val="NoSpacing"/>
              <w:rPr>
                <w:b/>
              </w:rPr>
            </w:pPr>
            <w:r>
              <w:rPr>
                <w:b/>
              </w:rPr>
              <w:t>Math Practice Standards and Instructional Strategies</w:t>
            </w:r>
          </w:p>
          <w:p w:rsidR="005E1803" w:rsidRDefault="003570C4" w:rsidP="003570C4">
            <w:pPr>
              <w:pStyle w:val="NoSpacing"/>
              <w:rPr>
                <w:b/>
              </w:rPr>
            </w:pPr>
            <w:r w:rsidRPr="00E269E4">
              <w:rPr>
                <w:i/>
                <w:sz w:val="20"/>
              </w:rPr>
              <w:t>David Williams, Mathematics Coordinator of Content and Resources, TDOE and Emily Medlock, Assistant Professor, College of Education, Lipscomb University</w:t>
            </w:r>
          </w:p>
        </w:tc>
      </w:tr>
      <w:tr w:rsidR="005E1803" w:rsidTr="005E1803">
        <w:trPr>
          <w:trHeight w:val="1263"/>
        </w:trPr>
        <w:tc>
          <w:tcPr>
            <w:tcW w:w="3528" w:type="dxa"/>
          </w:tcPr>
          <w:p w:rsidR="00A32567" w:rsidRPr="00DA5B99" w:rsidRDefault="00A32567" w:rsidP="00A32567">
            <w:pPr>
              <w:pStyle w:val="NoSpacing"/>
              <w:rPr>
                <w:b/>
              </w:rPr>
            </w:pPr>
            <w:r>
              <w:rPr>
                <w:b/>
              </w:rPr>
              <w:t>Readability of Text and Writing Instruction</w:t>
            </w:r>
          </w:p>
          <w:p w:rsidR="005E1803" w:rsidRPr="002F67A7" w:rsidRDefault="0005479D" w:rsidP="005E1803">
            <w:pPr>
              <w:pStyle w:val="NoSpacing"/>
              <w:rPr>
                <w:i/>
              </w:rPr>
            </w:pPr>
            <w:r w:rsidRPr="00E269E4">
              <w:rPr>
                <w:i/>
                <w:sz w:val="20"/>
              </w:rPr>
              <w:t xml:space="preserve">Mia Hyde, Coordinator of Reading Content and Resources, TDOE </w:t>
            </w:r>
            <w:r w:rsidR="00A32567" w:rsidRPr="00E269E4">
              <w:rPr>
                <w:i/>
                <w:sz w:val="20"/>
              </w:rPr>
              <w:t xml:space="preserve">and </w:t>
            </w:r>
            <w:proofErr w:type="spellStart"/>
            <w:r w:rsidR="00A32567" w:rsidRPr="00E269E4">
              <w:rPr>
                <w:i/>
                <w:sz w:val="20"/>
              </w:rPr>
              <w:t>Lior</w:t>
            </w:r>
            <w:proofErr w:type="spellEnd"/>
            <w:r w:rsidR="00A32567" w:rsidRPr="00E269E4">
              <w:rPr>
                <w:i/>
                <w:sz w:val="20"/>
              </w:rPr>
              <w:t xml:space="preserve"> </w:t>
            </w:r>
            <w:proofErr w:type="spellStart"/>
            <w:r w:rsidR="00A32567" w:rsidRPr="00E269E4">
              <w:rPr>
                <w:i/>
                <w:sz w:val="20"/>
              </w:rPr>
              <w:t>Kli</w:t>
            </w:r>
            <w:r w:rsidRPr="00E269E4">
              <w:rPr>
                <w:i/>
                <w:sz w:val="20"/>
              </w:rPr>
              <w:t>r</w:t>
            </w:r>
            <w:r w:rsidR="002201FD" w:rsidRPr="00E269E4">
              <w:rPr>
                <w:i/>
                <w:sz w:val="20"/>
              </w:rPr>
              <w:t>s</w:t>
            </w:r>
            <w:proofErr w:type="spellEnd"/>
            <w:r w:rsidRPr="00E269E4">
              <w:rPr>
                <w:i/>
                <w:sz w:val="20"/>
              </w:rPr>
              <w:t>, Coordinato</w:t>
            </w:r>
            <w:r w:rsidR="002F67A7" w:rsidRPr="00E269E4">
              <w:rPr>
                <w:i/>
                <w:sz w:val="20"/>
              </w:rPr>
              <w:t>r of English Language Arts, TDOE</w:t>
            </w:r>
          </w:p>
        </w:tc>
        <w:tc>
          <w:tcPr>
            <w:tcW w:w="3510" w:type="dxa"/>
          </w:tcPr>
          <w:p w:rsidR="0005479D" w:rsidRPr="00DA5B99" w:rsidRDefault="0005479D" w:rsidP="0005479D">
            <w:pPr>
              <w:pStyle w:val="NoSpacing"/>
              <w:rPr>
                <w:b/>
              </w:rPr>
            </w:pPr>
            <w:r>
              <w:rPr>
                <w:b/>
              </w:rPr>
              <w:t>Readability of Text and Writing Instruction</w:t>
            </w:r>
          </w:p>
          <w:p w:rsidR="0005479D" w:rsidRPr="00E269E4" w:rsidRDefault="0005479D" w:rsidP="0005479D">
            <w:pPr>
              <w:pStyle w:val="NoSpacing"/>
              <w:rPr>
                <w:i/>
                <w:sz w:val="20"/>
              </w:rPr>
            </w:pPr>
            <w:r w:rsidRPr="00E269E4">
              <w:rPr>
                <w:i/>
                <w:sz w:val="20"/>
              </w:rPr>
              <w:t xml:space="preserve">Mia Hyde, Coordinator of Reading Content and Resources, TDOE and </w:t>
            </w:r>
            <w:proofErr w:type="spellStart"/>
            <w:r w:rsidRPr="00E269E4">
              <w:rPr>
                <w:i/>
                <w:sz w:val="20"/>
              </w:rPr>
              <w:t>Lior</w:t>
            </w:r>
            <w:proofErr w:type="spellEnd"/>
            <w:r w:rsidRPr="00E269E4">
              <w:rPr>
                <w:i/>
                <w:sz w:val="20"/>
              </w:rPr>
              <w:t xml:space="preserve"> </w:t>
            </w:r>
            <w:proofErr w:type="spellStart"/>
            <w:r w:rsidRPr="00E269E4">
              <w:rPr>
                <w:i/>
                <w:sz w:val="20"/>
              </w:rPr>
              <w:t>Klir</w:t>
            </w:r>
            <w:r w:rsidR="002201FD" w:rsidRPr="00E269E4">
              <w:rPr>
                <w:i/>
                <w:sz w:val="20"/>
              </w:rPr>
              <w:t>s</w:t>
            </w:r>
            <w:proofErr w:type="spellEnd"/>
            <w:r w:rsidRPr="00E269E4">
              <w:rPr>
                <w:i/>
                <w:sz w:val="20"/>
              </w:rPr>
              <w:t>, Coordinator of English Language Arts, TDOE</w:t>
            </w:r>
          </w:p>
          <w:p w:rsidR="005E1803" w:rsidRDefault="005E1803" w:rsidP="005E1803">
            <w:pPr>
              <w:pStyle w:val="NoSpacing"/>
              <w:rPr>
                <w:b/>
              </w:rPr>
            </w:pPr>
          </w:p>
        </w:tc>
        <w:tc>
          <w:tcPr>
            <w:tcW w:w="3510" w:type="dxa"/>
          </w:tcPr>
          <w:p w:rsidR="0005479D" w:rsidRDefault="0005479D" w:rsidP="0005479D">
            <w:pPr>
              <w:pStyle w:val="NoSpacing"/>
              <w:rPr>
                <w:b/>
              </w:rPr>
            </w:pPr>
            <w:r>
              <w:rPr>
                <w:b/>
              </w:rPr>
              <w:t>Science, CTE and CCSS</w:t>
            </w:r>
          </w:p>
          <w:p w:rsidR="0005479D" w:rsidRPr="00E269E4" w:rsidRDefault="0005479D" w:rsidP="0005479D">
            <w:pPr>
              <w:pStyle w:val="NoSpacing"/>
              <w:rPr>
                <w:i/>
                <w:sz w:val="20"/>
              </w:rPr>
            </w:pPr>
            <w:r w:rsidRPr="00E269E4">
              <w:rPr>
                <w:i/>
                <w:sz w:val="20"/>
              </w:rPr>
              <w:t xml:space="preserve">Heather Justice, Director of Talent Improvement, Division of Career and Technical Education </w:t>
            </w:r>
          </w:p>
          <w:p w:rsidR="005E1803" w:rsidRDefault="005E1803" w:rsidP="0005479D">
            <w:pPr>
              <w:pStyle w:val="NoSpacing"/>
              <w:rPr>
                <w:b/>
              </w:rPr>
            </w:pPr>
          </w:p>
        </w:tc>
      </w:tr>
      <w:tr w:rsidR="005E1803" w:rsidTr="005E1803">
        <w:trPr>
          <w:trHeight w:val="1263"/>
        </w:trPr>
        <w:tc>
          <w:tcPr>
            <w:tcW w:w="3528" w:type="dxa"/>
          </w:tcPr>
          <w:p w:rsidR="00A32567" w:rsidRDefault="00A32567" w:rsidP="00A32567">
            <w:pPr>
              <w:pStyle w:val="NoSpacing"/>
              <w:rPr>
                <w:b/>
              </w:rPr>
            </w:pPr>
            <w:r>
              <w:rPr>
                <w:b/>
              </w:rPr>
              <w:t>Science, CTE and CCSS</w:t>
            </w:r>
          </w:p>
          <w:p w:rsidR="00A32567" w:rsidRPr="00E269E4" w:rsidRDefault="00A32567" w:rsidP="00A32567">
            <w:pPr>
              <w:pStyle w:val="NoSpacing"/>
              <w:rPr>
                <w:i/>
                <w:sz w:val="20"/>
              </w:rPr>
            </w:pPr>
            <w:r w:rsidRPr="00E269E4">
              <w:rPr>
                <w:i/>
                <w:sz w:val="20"/>
              </w:rPr>
              <w:t>Heather Justice</w:t>
            </w:r>
            <w:r w:rsidR="0005479D" w:rsidRPr="00E269E4">
              <w:rPr>
                <w:i/>
                <w:sz w:val="20"/>
              </w:rPr>
              <w:t xml:space="preserve">, Director of Talent Improvement, Division of Career and Technical Education </w:t>
            </w:r>
          </w:p>
          <w:p w:rsidR="0005479D" w:rsidRDefault="0005479D" w:rsidP="0005479D">
            <w:pPr>
              <w:pStyle w:val="NoSpacing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525009" w:rsidRDefault="005E1803" w:rsidP="005E1803">
            <w:pPr>
              <w:pStyle w:val="NoSpacing"/>
              <w:rPr>
                <w:b/>
              </w:rPr>
            </w:pPr>
            <w:r>
              <w:rPr>
                <w:b/>
              </w:rPr>
              <w:t>Leadership 101/202</w:t>
            </w:r>
            <w:r w:rsidR="00A32567">
              <w:rPr>
                <w:b/>
              </w:rPr>
              <w:t xml:space="preserve"> Condensed </w:t>
            </w:r>
          </w:p>
          <w:p w:rsidR="0005479D" w:rsidRPr="00E269E4" w:rsidRDefault="005E1803" w:rsidP="005E1803">
            <w:pPr>
              <w:pStyle w:val="NoSpacing"/>
              <w:rPr>
                <w:i/>
                <w:sz w:val="20"/>
              </w:rPr>
            </w:pPr>
            <w:r w:rsidRPr="00E269E4">
              <w:rPr>
                <w:i/>
                <w:sz w:val="20"/>
              </w:rPr>
              <w:t xml:space="preserve">Tiffany </w:t>
            </w:r>
            <w:proofErr w:type="spellStart"/>
            <w:r w:rsidRPr="00E269E4">
              <w:rPr>
                <w:i/>
                <w:sz w:val="20"/>
              </w:rPr>
              <w:t>McDole</w:t>
            </w:r>
            <w:proofErr w:type="spellEnd"/>
            <w:r w:rsidR="0005479D" w:rsidRPr="00E269E4">
              <w:rPr>
                <w:i/>
                <w:sz w:val="20"/>
              </w:rPr>
              <w:t xml:space="preserve">, Executive Director, Training and Support, TDOE </w:t>
            </w:r>
          </w:p>
          <w:p w:rsidR="00711848" w:rsidRDefault="00525009" w:rsidP="00711848">
            <w:pPr>
              <w:pStyle w:val="NoSpacing"/>
              <w:rPr>
                <w:b/>
              </w:rPr>
            </w:pPr>
            <w:r w:rsidRPr="00E269E4">
              <w:rPr>
                <w:b/>
                <w:sz w:val="20"/>
              </w:rPr>
              <w:t xml:space="preserve"> </w:t>
            </w:r>
            <w:r w:rsidR="005E1803" w:rsidRPr="00E269E4">
              <w:rPr>
                <w:b/>
                <w:sz w:val="20"/>
              </w:rPr>
              <w:t>(two hours)</w:t>
            </w:r>
          </w:p>
        </w:tc>
      </w:tr>
    </w:tbl>
    <w:p w:rsidR="004B5B38" w:rsidRDefault="004B5B38" w:rsidP="005637B2">
      <w:pPr>
        <w:pStyle w:val="NoSpacing"/>
        <w:ind w:firstLine="720"/>
        <w:rPr>
          <w:b/>
        </w:rPr>
      </w:pPr>
    </w:p>
    <w:p w:rsidR="00E269E4" w:rsidRPr="00B05E6B" w:rsidRDefault="00E269E4" w:rsidP="005637B2">
      <w:pPr>
        <w:pStyle w:val="NoSpacing"/>
        <w:ind w:firstLine="720"/>
        <w:rPr>
          <w:b/>
        </w:rPr>
      </w:pPr>
    </w:p>
    <w:p w:rsidR="005637B2" w:rsidRDefault="00481875" w:rsidP="00512F56">
      <w:pPr>
        <w:pStyle w:val="NoSpacing"/>
      </w:pPr>
      <w:r>
        <w:lastRenderedPageBreak/>
        <w:t>10:00-11:00</w:t>
      </w:r>
      <w:r w:rsidR="005637B2">
        <w:tab/>
      </w:r>
      <w:r w:rsidR="005637B2" w:rsidRPr="00B05E6B">
        <w:rPr>
          <w:b/>
        </w:rPr>
        <w:t>Breakout Session 1</w:t>
      </w:r>
    </w:p>
    <w:p w:rsidR="005637B2" w:rsidRDefault="005637B2" w:rsidP="00512F56">
      <w:pPr>
        <w:pStyle w:val="NoSpacing"/>
      </w:pPr>
    </w:p>
    <w:p w:rsidR="00512F56" w:rsidRPr="006366F5" w:rsidRDefault="005637B2" w:rsidP="00512F56">
      <w:pPr>
        <w:pStyle w:val="NoSpacing"/>
        <w:rPr>
          <w:b/>
        </w:rPr>
      </w:pPr>
      <w:r>
        <w:t>11:</w:t>
      </w:r>
      <w:r w:rsidR="006366F5">
        <w:t>15-12:15</w:t>
      </w:r>
      <w:r w:rsidR="00512F56">
        <w:tab/>
      </w:r>
      <w:r w:rsidR="006366F5" w:rsidRPr="00B05E6B">
        <w:rPr>
          <w:b/>
        </w:rPr>
        <w:t>Breakout Session 2</w:t>
      </w:r>
    </w:p>
    <w:p w:rsidR="00512F56" w:rsidRDefault="00512F56" w:rsidP="00512F56">
      <w:pPr>
        <w:pStyle w:val="NoSpacing"/>
      </w:pPr>
    </w:p>
    <w:p w:rsidR="00DA5B99" w:rsidRPr="006366F5" w:rsidRDefault="006366F5" w:rsidP="005637B2">
      <w:pPr>
        <w:pStyle w:val="NoSpacing"/>
        <w:rPr>
          <w:b/>
          <w:i/>
        </w:rPr>
      </w:pPr>
      <w:r>
        <w:t>12:15</w:t>
      </w:r>
      <w:r w:rsidR="00512F56">
        <w:t>-</w:t>
      </w:r>
      <w:r>
        <w:t>1:00</w:t>
      </w:r>
      <w:r>
        <w:tab/>
      </w:r>
      <w:r w:rsidRPr="006366F5">
        <w:rPr>
          <w:b/>
        </w:rPr>
        <w:t>Lunch</w:t>
      </w:r>
      <w:r>
        <w:t xml:space="preserve">, </w:t>
      </w:r>
      <w:r w:rsidRPr="006366F5">
        <w:rPr>
          <w:i/>
        </w:rPr>
        <w:t>Ezell 301</w:t>
      </w:r>
      <w:r w:rsidR="00512F56" w:rsidRPr="006366F5">
        <w:rPr>
          <w:i/>
        </w:rPr>
        <w:tab/>
      </w:r>
    </w:p>
    <w:p w:rsidR="00512F56" w:rsidRDefault="00512F56" w:rsidP="00512F56">
      <w:pPr>
        <w:pStyle w:val="NoSpacing"/>
      </w:pPr>
    </w:p>
    <w:p w:rsidR="00512F56" w:rsidRDefault="005637B2" w:rsidP="00512F56">
      <w:pPr>
        <w:pStyle w:val="NoSpacing"/>
      </w:pPr>
      <w:r>
        <w:t>1:00-2:00</w:t>
      </w:r>
      <w:r>
        <w:tab/>
      </w:r>
      <w:r w:rsidR="00512F56" w:rsidRPr="00B05E6B">
        <w:rPr>
          <w:b/>
        </w:rPr>
        <w:t>Break</w:t>
      </w:r>
      <w:r w:rsidRPr="00B05E6B">
        <w:rPr>
          <w:b/>
        </w:rPr>
        <w:t>out Session 3</w:t>
      </w:r>
    </w:p>
    <w:p w:rsidR="00512F56" w:rsidRDefault="00512F56" w:rsidP="00512F56">
      <w:pPr>
        <w:pStyle w:val="NoSpacing"/>
      </w:pPr>
    </w:p>
    <w:p w:rsidR="00512F56" w:rsidRDefault="005637B2" w:rsidP="00512F56">
      <w:pPr>
        <w:pStyle w:val="NoSpacing"/>
      </w:pPr>
      <w:r>
        <w:t>2:00</w:t>
      </w:r>
      <w:r w:rsidR="00512F56">
        <w:tab/>
      </w:r>
      <w:r w:rsidR="00512F56">
        <w:tab/>
      </w:r>
      <w:r w:rsidR="00512F56" w:rsidRPr="00B05E6B">
        <w:rPr>
          <w:b/>
        </w:rPr>
        <w:t>Break</w:t>
      </w:r>
      <w:r>
        <w:t xml:space="preserve">, </w:t>
      </w:r>
      <w:r w:rsidRPr="005637B2">
        <w:rPr>
          <w:i/>
        </w:rPr>
        <w:t>Snacks and Sodas available outside Ezell 363</w:t>
      </w:r>
    </w:p>
    <w:p w:rsidR="005637B2" w:rsidRDefault="005637B2" w:rsidP="005637B2">
      <w:pPr>
        <w:pStyle w:val="NoSpacing"/>
      </w:pPr>
    </w:p>
    <w:p w:rsidR="00A32567" w:rsidRPr="00711848" w:rsidRDefault="00B05E6B" w:rsidP="00711848">
      <w:pPr>
        <w:pStyle w:val="NoSpacing"/>
        <w:ind w:left="1440" w:hanging="1440"/>
        <w:rPr>
          <w:i/>
        </w:rPr>
      </w:pPr>
      <w:r>
        <w:t>2:15-3:15</w:t>
      </w:r>
      <w:r w:rsidR="005637B2">
        <w:tab/>
      </w:r>
      <w:r w:rsidR="00525009" w:rsidRPr="002F67A7">
        <w:rPr>
          <w:b/>
        </w:rPr>
        <w:t xml:space="preserve">TEAM and the </w:t>
      </w:r>
      <w:r w:rsidR="00711848" w:rsidRPr="002F67A7">
        <w:rPr>
          <w:b/>
        </w:rPr>
        <w:t>C</w:t>
      </w:r>
      <w:r w:rsidR="00525009" w:rsidRPr="002F67A7">
        <w:rPr>
          <w:b/>
        </w:rPr>
        <w:t xml:space="preserve">ommon </w:t>
      </w:r>
      <w:r w:rsidR="00711848" w:rsidRPr="002F67A7">
        <w:rPr>
          <w:b/>
        </w:rPr>
        <w:t>C</w:t>
      </w:r>
      <w:r w:rsidR="00525009" w:rsidRPr="002F67A7">
        <w:rPr>
          <w:b/>
        </w:rPr>
        <w:t xml:space="preserve">ore </w:t>
      </w:r>
      <w:r w:rsidR="00711848" w:rsidRPr="002F67A7">
        <w:rPr>
          <w:b/>
        </w:rPr>
        <w:t>S</w:t>
      </w:r>
      <w:r w:rsidR="00525009" w:rsidRPr="002F67A7">
        <w:rPr>
          <w:b/>
        </w:rPr>
        <w:t xml:space="preserve">tate </w:t>
      </w:r>
      <w:r w:rsidR="00711848" w:rsidRPr="002F67A7">
        <w:rPr>
          <w:b/>
        </w:rPr>
        <w:t>S</w:t>
      </w:r>
      <w:r w:rsidR="00525009" w:rsidRPr="002F67A7">
        <w:rPr>
          <w:b/>
        </w:rPr>
        <w:t>tandards</w:t>
      </w:r>
      <w:r w:rsidR="00DA5B99" w:rsidRPr="002F67A7">
        <w:rPr>
          <w:b/>
        </w:rPr>
        <w:t>,</w:t>
      </w:r>
      <w:r w:rsidR="00711848" w:rsidRPr="002F67A7">
        <w:rPr>
          <w:b/>
        </w:rPr>
        <w:t xml:space="preserve"> </w:t>
      </w:r>
      <w:r w:rsidR="00711848" w:rsidRPr="002F67A7">
        <w:t>Emily Barton</w:t>
      </w:r>
      <w:r w:rsidR="00711848" w:rsidRPr="002F67A7">
        <w:rPr>
          <w:b/>
        </w:rPr>
        <w:t>,</w:t>
      </w:r>
      <w:r w:rsidR="00DA5B99" w:rsidRPr="002F67A7">
        <w:rPr>
          <w:b/>
        </w:rPr>
        <w:t xml:space="preserve"> </w:t>
      </w:r>
      <w:r w:rsidR="00DA5B99" w:rsidRPr="002F67A7">
        <w:rPr>
          <w:i/>
        </w:rPr>
        <w:t>Ezell 301</w:t>
      </w:r>
    </w:p>
    <w:p w:rsidR="00512F56" w:rsidRDefault="00512F56" w:rsidP="00512F56">
      <w:pPr>
        <w:pStyle w:val="NoSpacing"/>
      </w:pPr>
    </w:p>
    <w:p w:rsidR="005637B2" w:rsidRDefault="00B05E6B" w:rsidP="00512F56">
      <w:pPr>
        <w:pStyle w:val="NoSpacing"/>
      </w:pPr>
      <w:r>
        <w:t>3:15</w:t>
      </w:r>
      <w:r w:rsidR="00512F56">
        <w:t>-4:15</w:t>
      </w:r>
      <w:r w:rsidR="00512F56">
        <w:tab/>
      </w:r>
      <w:r w:rsidR="005637B2" w:rsidRPr="005637B2">
        <w:rPr>
          <w:b/>
        </w:rPr>
        <w:t>CCSS in Real Time:  “What it looks like at my school…”</w:t>
      </w:r>
      <w:r w:rsidR="005637B2">
        <w:rPr>
          <w:b/>
        </w:rPr>
        <w:t xml:space="preserve"> with INVEST Teachers</w:t>
      </w:r>
    </w:p>
    <w:p w:rsidR="00512F56" w:rsidRDefault="005637B2" w:rsidP="009C183C">
      <w:pPr>
        <w:pStyle w:val="NoSpacing"/>
        <w:ind w:left="720" w:firstLine="720"/>
      </w:pPr>
      <w:r>
        <w:t>Panel Discussion f</w:t>
      </w:r>
      <w:r w:rsidR="00512F56">
        <w:t>acilitated by Dr. Hank Staggs</w:t>
      </w:r>
      <w:r>
        <w:t>,</w:t>
      </w:r>
      <w:r w:rsidR="0005479D">
        <w:t xml:space="preserve"> College of Education, Lipscomb University,</w:t>
      </w:r>
      <w:r>
        <w:t xml:space="preserve"> </w:t>
      </w:r>
      <w:r w:rsidRPr="005637B2">
        <w:rPr>
          <w:i/>
        </w:rPr>
        <w:t>Ezell 301</w:t>
      </w:r>
    </w:p>
    <w:p w:rsidR="00512F56" w:rsidRPr="002C18BA" w:rsidRDefault="00512F56" w:rsidP="005637B2">
      <w:pPr>
        <w:pStyle w:val="NoSpacing"/>
        <w:rPr>
          <w:i/>
          <w:sz w:val="20"/>
        </w:rPr>
      </w:pPr>
      <w:r>
        <w:tab/>
      </w:r>
      <w:r>
        <w:tab/>
      </w:r>
      <w:r w:rsidR="009C183C">
        <w:tab/>
      </w:r>
      <w:r w:rsidR="005637B2" w:rsidRPr="002C18BA">
        <w:rPr>
          <w:i/>
          <w:sz w:val="20"/>
        </w:rPr>
        <w:t>Phillip Eller, 5</w:t>
      </w:r>
      <w:r w:rsidR="005637B2" w:rsidRPr="002C18BA">
        <w:rPr>
          <w:i/>
          <w:sz w:val="20"/>
          <w:vertAlign w:val="superscript"/>
        </w:rPr>
        <w:t>th</w:t>
      </w:r>
      <w:r w:rsidR="005637B2" w:rsidRPr="002C18BA">
        <w:rPr>
          <w:i/>
          <w:sz w:val="20"/>
        </w:rPr>
        <w:t xml:space="preserve"> Grade Math, Cedar Grove Elementary</w:t>
      </w:r>
      <w:r w:rsidR="00E024E3" w:rsidRPr="002C18BA">
        <w:rPr>
          <w:i/>
          <w:sz w:val="20"/>
        </w:rPr>
        <w:t xml:space="preserve"> School</w:t>
      </w:r>
    </w:p>
    <w:p w:rsidR="005637B2" w:rsidRPr="002C18BA" w:rsidRDefault="005637B2" w:rsidP="005637B2">
      <w:pPr>
        <w:pStyle w:val="NoSpacing"/>
        <w:rPr>
          <w:i/>
          <w:sz w:val="20"/>
        </w:rPr>
      </w:pPr>
      <w:r w:rsidRPr="002C18BA">
        <w:rPr>
          <w:i/>
          <w:sz w:val="20"/>
        </w:rPr>
        <w:tab/>
      </w:r>
      <w:r w:rsidRPr="002C18BA">
        <w:rPr>
          <w:i/>
          <w:sz w:val="20"/>
        </w:rPr>
        <w:tab/>
      </w:r>
      <w:r w:rsidR="009C183C" w:rsidRPr="002C18BA">
        <w:rPr>
          <w:i/>
          <w:sz w:val="20"/>
        </w:rPr>
        <w:tab/>
      </w:r>
      <w:r w:rsidRPr="002C18BA">
        <w:rPr>
          <w:i/>
          <w:sz w:val="20"/>
        </w:rPr>
        <w:t>Cicely Woodard, Algebra I, Rose Park Middle School</w:t>
      </w:r>
    </w:p>
    <w:p w:rsidR="005637B2" w:rsidRPr="002C18BA" w:rsidRDefault="005637B2" w:rsidP="005637B2">
      <w:pPr>
        <w:pStyle w:val="NoSpacing"/>
        <w:rPr>
          <w:i/>
          <w:sz w:val="20"/>
        </w:rPr>
      </w:pPr>
      <w:r w:rsidRPr="002C18BA">
        <w:rPr>
          <w:i/>
          <w:sz w:val="20"/>
        </w:rPr>
        <w:tab/>
      </w:r>
      <w:r w:rsidRPr="002C18BA">
        <w:rPr>
          <w:i/>
          <w:sz w:val="20"/>
        </w:rPr>
        <w:tab/>
      </w:r>
      <w:r w:rsidR="009C183C" w:rsidRPr="002C18BA">
        <w:rPr>
          <w:i/>
          <w:sz w:val="20"/>
        </w:rPr>
        <w:tab/>
      </w:r>
      <w:r w:rsidRPr="002C18BA">
        <w:rPr>
          <w:i/>
          <w:sz w:val="20"/>
        </w:rPr>
        <w:t>Katie Preston, 3</w:t>
      </w:r>
      <w:r w:rsidRPr="002C18BA">
        <w:rPr>
          <w:i/>
          <w:sz w:val="20"/>
          <w:vertAlign w:val="superscript"/>
        </w:rPr>
        <w:t>rd</w:t>
      </w:r>
      <w:r w:rsidRPr="002C18BA">
        <w:rPr>
          <w:i/>
          <w:sz w:val="20"/>
        </w:rPr>
        <w:t xml:space="preserve"> Grade Social Studies, </w:t>
      </w:r>
      <w:r w:rsidR="00E024E3" w:rsidRPr="002C18BA">
        <w:rPr>
          <w:i/>
          <w:sz w:val="20"/>
        </w:rPr>
        <w:t>Maxwell</w:t>
      </w:r>
      <w:r w:rsidR="00735F36" w:rsidRPr="002C18BA">
        <w:rPr>
          <w:i/>
          <w:sz w:val="20"/>
        </w:rPr>
        <w:t xml:space="preserve"> Elementary</w:t>
      </w:r>
      <w:r w:rsidR="00E024E3" w:rsidRPr="002C18BA">
        <w:rPr>
          <w:i/>
          <w:sz w:val="20"/>
        </w:rPr>
        <w:t xml:space="preserve"> School</w:t>
      </w:r>
    </w:p>
    <w:p w:rsidR="005637B2" w:rsidRPr="002C18BA" w:rsidRDefault="005637B2" w:rsidP="005637B2">
      <w:pPr>
        <w:pStyle w:val="NoSpacing"/>
        <w:rPr>
          <w:i/>
          <w:sz w:val="20"/>
        </w:rPr>
      </w:pPr>
      <w:r w:rsidRPr="002C18BA">
        <w:rPr>
          <w:i/>
          <w:sz w:val="20"/>
        </w:rPr>
        <w:tab/>
      </w:r>
      <w:r w:rsidRPr="002C18BA">
        <w:rPr>
          <w:i/>
          <w:sz w:val="20"/>
        </w:rPr>
        <w:tab/>
      </w:r>
      <w:r w:rsidR="009C183C" w:rsidRPr="002C18BA">
        <w:rPr>
          <w:i/>
          <w:sz w:val="20"/>
        </w:rPr>
        <w:tab/>
      </w:r>
      <w:r w:rsidR="006522C7" w:rsidRPr="002C18BA">
        <w:rPr>
          <w:i/>
          <w:sz w:val="20"/>
        </w:rPr>
        <w:t xml:space="preserve">Danielle </w:t>
      </w:r>
      <w:r w:rsidRPr="002C18BA">
        <w:rPr>
          <w:i/>
          <w:sz w:val="20"/>
        </w:rPr>
        <w:t>Smith</w:t>
      </w:r>
      <w:r w:rsidR="006522C7" w:rsidRPr="002C18BA">
        <w:rPr>
          <w:i/>
          <w:sz w:val="20"/>
        </w:rPr>
        <w:t>, U.S. History</w:t>
      </w:r>
      <w:r w:rsidR="00735F36" w:rsidRPr="002C18BA">
        <w:rPr>
          <w:i/>
          <w:sz w:val="20"/>
        </w:rPr>
        <w:t>, Gallatin High School</w:t>
      </w:r>
    </w:p>
    <w:p w:rsidR="00512F56" w:rsidRPr="002C18BA" w:rsidRDefault="00512F56" w:rsidP="00512F56">
      <w:pPr>
        <w:pStyle w:val="NoSpacing"/>
        <w:rPr>
          <w:sz w:val="20"/>
        </w:rPr>
      </w:pPr>
    </w:p>
    <w:p w:rsidR="002F67A7" w:rsidRPr="002F67A7" w:rsidRDefault="002F67A7" w:rsidP="00512F56">
      <w:pPr>
        <w:pStyle w:val="NoSpacing"/>
        <w:rPr>
          <w:i/>
        </w:rPr>
      </w:pPr>
      <w:r>
        <w:t>4:15-4:20</w:t>
      </w:r>
      <w:r w:rsidR="00512F56">
        <w:tab/>
      </w:r>
      <w:r w:rsidRPr="002F67A7">
        <w:rPr>
          <w:b/>
        </w:rPr>
        <w:t>Self-assessment CCSS documents</w:t>
      </w:r>
      <w:r>
        <w:t xml:space="preserve">, Candice McQueen, </w:t>
      </w:r>
      <w:r w:rsidRPr="002F67A7">
        <w:rPr>
          <w:i/>
        </w:rPr>
        <w:t>Ezell 301</w:t>
      </w:r>
    </w:p>
    <w:p w:rsidR="002F67A7" w:rsidRDefault="002F67A7" w:rsidP="00512F56">
      <w:pPr>
        <w:pStyle w:val="NoSpacing"/>
      </w:pPr>
    </w:p>
    <w:p w:rsidR="00512F56" w:rsidRPr="00B05E6B" w:rsidRDefault="002F67A7" w:rsidP="00512F56">
      <w:pPr>
        <w:pStyle w:val="NoSpacing"/>
        <w:rPr>
          <w:i/>
        </w:rPr>
      </w:pPr>
      <w:r w:rsidRPr="002F67A7">
        <w:t>4:20-4:30</w:t>
      </w:r>
      <w:r>
        <w:rPr>
          <w:b/>
        </w:rPr>
        <w:tab/>
      </w:r>
      <w:r w:rsidR="00512F56" w:rsidRPr="00B05E6B">
        <w:rPr>
          <w:b/>
        </w:rPr>
        <w:t>Evaluations and Door Prizes</w:t>
      </w:r>
      <w:r w:rsidR="00B05E6B">
        <w:t xml:space="preserve">, </w:t>
      </w:r>
      <w:r w:rsidR="00B05E6B" w:rsidRPr="00B05E6B">
        <w:rPr>
          <w:i/>
        </w:rPr>
        <w:t>Ezell 301</w:t>
      </w:r>
    </w:p>
    <w:p w:rsidR="00A30AC6" w:rsidRDefault="00A30AC6" w:rsidP="00F14666">
      <w:pPr>
        <w:pStyle w:val="NoSpacing"/>
      </w:pPr>
    </w:p>
    <w:sectPr w:rsidR="00A30AC6" w:rsidSect="00512F5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38" w:rsidRDefault="00635938" w:rsidP="00B573D0">
      <w:pPr>
        <w:spacing w:after="0" w:line="240" w:lineRule="auto"/>
      </w:pPr>
      <w:r>
        <w:separator/>
      </w:r>
    </w:p>
  </w:endnote>
  <w:endnote w:type="continuationSeparator" w:id="0">
    <w:p w:rsidR="00635938" w:rsidRDefault="00635938" w:rsidP="00B5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573D0" w:rsidRPr="00711848" w:rsidRDefault="00711848" w:rsidP="00711848">
    <w:pPr>
      <w:pStyle w:val="Footer"/>
    </w:pPr>
    <w:r>
      <w:rPr>
        <w:noProof/>
      </w:rPr>
      <w:drawing>
        <wp:inline distT="0" distB="0" distL="0" distR="0">
          <wp:extent cx="2974602" cy="35353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ers-1c 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602" cy="3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38" w:rsidRDefault="00635938" w:rsidP="00B573D0">
      <w:pPr>
        <w:spacing w:after="0" w:line="240" w:lineRule="auto"/>
      </w:pPr>
      <w:r>
        <w:separator/>
      </w:r>
    </w:p>
  </w:footnote>
  <w:footnote w:type="continuationSeparator" w:id="0">
    <w:p w:rsidR="00635938" w:rsidRDefault="00635938" w:rsidP="00B5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EB489340B7D4D00BAF83F17E8D341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1848" w:rsidRDefault="0071184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INVEST Educator Preparation Conference</w:t>
        </w:r>
      </w:p>
    </w:sdtContent>
  </w:sdt>
  <w:sdt>
    <w:sdtPr>
      <w:id w:val="646331359"/>
      <w:docPartObj>
        <w:docPartGallery w:val="Watermarks"/>
        <w:docPartUnique/>
      </w:docPartObj>
    </w:sdtPr>
    <w:sdtEndPr/>
    <w:sdtContent>
      <w:p w:rsidR="00B573D0" w:rsidRDefault="00A57CC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9A"/>
    <w:rsid w:val="0005479D"/>
    <w:rsid w:val="0010001F"/>
    <w:rsid w:val="00104935"/>
    <w:rsid w:val="001C330F"/>
    <w:rsid w:val="002201FD"/>
    <w:rsid w:val="002B4954"/>
    <w:rsid w:val="002C18BA"/>
    <w:rsid w:val="002D1863"/>
    <w:rsid w:val="002F67A7"/>
    <w:rsid w:val="003570C4"/>
    <w:rsid w:val="003E6A3D"/>
    <w:rsid w:val="00467537"/>
    <w:rsid w:val="00481875"/>
    <w:rsid w:val="004B5B38"/>
    <w:rsid w:val="004C3148"/>
    <w:rsid w:val="00512F56"/>
    <w:rsid w:val="00525009"/>
    <w:rsid w:val="005637B2"/>
    <w:rsid w:val="005E1803"/>
    <w:rsid w:val="005F6EFD"/>
    <w:rsid w:val="00635938"/>
    <w:rsid w:val="006366F5"/>
    <w:rsid w:val="006522C7"/>
    <w:rsid w:val="00663DAE"/>
    <w:rsid w:val="00711848"/>
    <w:rsid w:val="00735F36"/>
    <w:rsid w:val="0078623A"/>
    <w:rsid w:val="008C4EA4"/>
    <w:rsid w:val="0095648D"/>
    <w:rsid w:val="009663A4"/>
    <w:rsid w:val="009C183C"/>
    <w:rsid w:val="00A30AC6"/>
    <w:rsid w:val="00A32567"/>
    <w:rsid w:val="00A57CCE"/>
    <w:rsid w:val="00A67201"/>
    <w:rsid w:val="00B05E6B"/>
    <w:rsid w:val="00B44FD2"/>
    <w:rsid w:val="00B573D0"/>
    <w:rsid w:val="00BD7FAA"/>
    <w:rsid w:val="00CC67BF"/>
    <w:rsid w:val="00DA5B99"/>
    <w:rsid w:val="00DC6F9A"/>
    <w:rsid w:val="00E024E3"/>
    <w:rsid w:val="00E269E4"/>
    <w:rsid w:val="00F14666"/>
    <w:rsid w:val="00F81484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666"/>
    <w:pPr>
      <w:spacing w:after="0" w:line="240" w:lineRule="auto"/>
    </w:pPr>
  </w:style>
  <w:style w:type="table" w:styleId="TableGrid">
    <w:name w:val="Table Grid"/>
    <w:basedOn w:val="TableNormal"/>
    <w:uiPriority w:val="59"/>
    <w:rsid w:val="004B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D0"/>
  </w:style>
  <w:style w:type="paragraph" w:styleId="Footer">
    <w:name w:val="footer"/>
    <w:basedOn w:val="Normal"/>
    <w:link w:val="FooterChar"/>
    <w:uiPriority w:val="99"/>
    <w:unhideWhenUsed/>
    <w:rsid w:val="00B5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3D0"/>
  </w:style>
  <w:style w:type="paragraph" w:styleId="BalloonText">
    <w:name w:val="Balloon Text"/>
    <w:basedOn w:val="Normal"/>
    <w:link w:val="BalloonTextChar"/>
    <w:uiPriority w:val="99"/>
    <w:semiHidden/>
    <w:unhideWhenUsed/>
    <w:rsid w:val="0071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666"/>
    <w:pPr>
      <w:spacing w:after="0" w:line="240" w:lineRule="auto"/>
    </w:pPr>
  </w:style>
  <w:style w:type="table" w:styleId="TableGrid">
    <w:name w:val="Table Grid"/>
    <w:basedOn w:val="TableNormal"/>
    <w:uiPriority w:val="59"/>
    <w:rsid w:val="004B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D0"/>
  </w:style>
  <w:style w:type="paragraph" w:styleId="Footer">
    <w:name w:val="footer"/>
    <w:basedOn w:val="Normal"/>
    <w:link w:val="FooterChar"/>
    <w:uiPriority w:val="99"/>
    <w:unhideWhenUsed/>
    <w:rsid w:val="00B5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3D0"/>
  </w:style>
  <w:style w:type="paragraph" w:styleId="BalloonText">
    <w:name w:val="Balloon Text"/>
    <w:basedOn w:val="Normal"/>
    <w:link w:val="BalloonTextChar"/>
    <w:uiPriority w:val="99"/>
    <w:semiHidden/>
    <w:unhideWhenUsed/>
    <w:rsid w:val="0071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B489340B7D4D00BAF83F17E8D34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348A-BD13-4C2D-BB0B-074FFAA64FC8}"/>
      </w:docPartPr>
      <w:docPartBody>
        <w:p w:rsidR="00566BC6" w:rsidRDefault="00A64833" w:rsidP="00A64833">
          <w:pPr>
            <w:pStyle w:val="BEB489340B7D4D00BAF83F17E8D341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33"/>
    <w:rsid w:val="000F5175"/>
    <w:rsid w:val="002C260D"/>
    <w:rsid w:val="00566BC6"/>
    <w:rsid w:val="00A64833"/>
    <w:rsid w:val="00C52081"/>
    <w:rsid w:val="00C575B0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B489340B7D4D00BAF83F17E8D3414E">
    <w:name w:val="BEB489340B7D4D00BAF83F17E8D3414E"/>
    <w:rsid w:val="00A6483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B489340B7D4D00BAF83F17E8D3414E">
    <w:name w:val="BEB489340B7D4D00BAF83F17E8D3414E"/>
    <w:rsid w:val="00A64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 Educator Preparation Conference</vt:lpstr>
    </vt:vector>
  </TitlesOfParts>
  <Company>Lipscomb University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 Educator Preparation Conference</dc:title>
  <dc:creator>Windows User</dc:creator>
  <cp:lastModifiedBy>Forrest Doddington</cp:lastModifiedBy>
  <cp:revision>2</cp:revision>
  <cp:lastPrinted>2017-05-25T15:54:00Z</cp:lastPrinted>
  <dcterms:created xsi:type="dcterms:W3CDTF">2017-05-25T16:08:00Z</dcterms:created>
  <dcterms:modified xsi:type="dcterms:W3CDTF">2017-05-25T16:08:00Z</dcterms:modified>
</cp:coreProperties>
</file>