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D954" w14:textId="29EF9C2B" w:rsidR="0056087A" w:rsidRPr="00377676" w:rsidRDefault="001543E5" w:rsidP="00377676">
      <w:pPr>
        <w:jc w:val="center"/>
        <w:rPr>
          <w:b/>
          <w:bCs/>
          <w:sz w:val="28"/>
          <w:szCs w:val="28"/>
          <w:u w:val="single"/>
        </w:rPr>
      </w:pPr>
      <w:proofErr w:type="spellStart"/>
      <w:r w:rsidRPr="00377676">
        <w:rPr>
          <w:b/>
          <w:bCs/>
          <w:sz w:val="28"/>
          <w:szCs w:val="28"/>
          <w:u w:val="single"/>
        </w:rPr>
        <w:t>EduTOOLBOX</w:t>
      </w:r>
      <w:proofErr w:type="spellEnd"/>
      <w:r w:rsidRPr="00377676">
        <w:rPr>
          <w:b/>
          <w:bCs/>
          <w:sz w:val="28"/>
          <w:szCs w:val="28"/>
          <w:u w:val="single"/>
        </w:rPr>
        <w:t xml:space="preserve"> – Pre-K Professional Learning Program Lesson Plan</w:t>
      </w:r>
    </w:p>
    <w:p w14:paraId="6D59B748" w14:textId="25D935C7" w:rsidR="001B55E7" w:rsidRDefault="001B55E7"/>
    <w:tbl>
      <w:tblPr>
        <w:tblStyle w:val="TableGrid"/>
        <w:tblW w:w="10975" w:type="dxa"/>
        <w:tblLook w:val="04A0" w:firstRow="1" w:lastRow="0" w:firstColumn="1" w:lastColumn="0" w:noHBand="0" w:noVBand="1"/>
      </w:tblPr>
      <w:tblGrid>
        <w:gridCol w:w="3021"/>
        <w:gridCol w:w="7954"/>
      </w:tblGrid>
      <w:tr w:rsidR="001B55E7" w14:paraId="06BBB103" w14:textId="77777777" w:rsidTr="001D5A93">
        <w:trPr>
          <w:trHeight w:val="527"/>
        </w:trPr>
        <w:tc>
          <w:tcPr>
            <w:tcW w:w="3021" w:type="dxa"/>
            <w:shd w:val="clear" w:color="auto" w:fill="D9D9D9" w:themeFill="background1" w:themeFillShade="D9"/>
          </w:tcPr>
          <w:p w14:paraId="0BBB4643" w14:textId="0A01CC38" w:rsidR="001B55E7" w:rsidRPr="006535A4" w:rsidRDefault="001B55E7">
            <w:pPr>
              <w:rPr>
                <w:b/>
                <w:bCs/>
              </w:rPr>
            </w:pPr>
            <w:r w:rsidRPr="006535A4">
              <w:rPr>
                <w:b/>
                <w:bCs/>
              </w:rPr>
              <w:t>Content Area:</w:t>
            </w:r>
          </w:p>
        </w:tc>
        <w:tc>
          <w:tcPr>
            <w:tcW w:w="7954" w:type="dxa"/>
            <w:shd w:val="clear" w:color="auto" w:fill="D9D9D9" w:themeFill="background1" w:themeFillShade="D9"/>
          </w:tcPr>
          <w:p w14:paraId="2A833602" w14:textId="53040D8C" w:rsidR="001B55E7" w:rsidRPr="006535A4" w:rsidRDefault="00CF2790">
            <w:pPr>
              <w:rPr>
                <w:b/>
                <w:bCs/>
              </w:rPr>
            </w:pPr>
            <w:r w:rsidRPr="006535A4">
              <w:rPr>
                <w:b/>
                <w:bCs/>
              </w:rPr>
              <w:t>Math</w:t>
            </w:r>
            <w:r w:rsidR="006535A4">
              <w:rPr>
                <w:b/>
                <w:bCs/>
              </w:rPr>
              <w:t>: Composing and Decomposing</w:t>
            </w:r>
          </w:p>
        </w:tc>
      </w:tr>
      <w:tr w:rsidR="00777830" w14:paraId="269C6D5C" w14:textId="77777777" w:rsidTr="001D5A93">
        <w:trPr>
          <w:trHeight w:val="492"/>
        </w:trPr>
        <w:tc>
          <w:tcPr>
            <w:tcW w:w="3021" w:type="dxa"/>
            <w:shd w:val="clear" w:color="auto" w:fill="D9D9D9" w:themeFill="background1" w:themeFillShade="D9"/>
          </w:tcPr>
          <w:p w14:paraId="79A0427A" w14:textId="5E01947A" w:rsidR="00777830" w:rsidRPr="006535A4" w:rsidRDefault="00777830" w:rsidP="00777830">
            <w:pPr>
              <w:rPr>
                <w:b/>
                <w:bCs/>
              </w:rPr>
            </w:pPr>
            <w:r w:rsidRPr="006535A4">
              <w:rPr>
                <w:b/>
                <w:bCs/>
              </w:rPr>
              <w:t xml:space="preserve">Lesson Title: </w:t>
            </w:r>
          </w:p>
        </w:tc>
        <w:tc>
          <w:tcPr>
            <w:tcW w:w="7954" w:type="dxa"/>
            <w:shd w:val="clear" w:color="auto" w:fill="D9D9D9" w:themeFill="background1" w:themeFillShade="D9"/>
          </w:tcPr>
          <w:p w14:paraId="14233B08" w14:textId="17244F0B" w:rsidR="00777830" w:rsidRPr="006535A4" w:rsidRDefault="005448DC" w:rsidP="00777830">
            <w:pPr>
              <w:rPr>
                <w:b/>
                <w:bCs/>
              </w:rPr>
            </w:pPr>
            <w:r w:rsidRPr="006535A4">
              <w:rPr>
                <w:b/>
                <w:bCs/>
              </w:rPr>
              <w:t xml:space="preserve">Decomposing </w:t>
            </w:r>
            <w:proofErr w:type="spellStart"/>
            <w:r w:rsidRPr="006535A4">
              <w:rPr>
                <w:b/>
                <w:bCs/>
              </w:rPr>
              <w:t>Unifix</w:t>
            </w:r>
            <w:proofErr w:type="spellEnd"/>
            <w:r w:rsidRPr="006535A4">
              <w:rPr>
                <w:b/>
                <w:bCs/>
              </w:rPr>
              <w:t xml:space="preserve"> Cube </w:t>
            </w:r>
            <w:r w:rsidR="00AC0E97" w:rsidRPr="006535A4">
              <w:rPr>
                <w:b/>
                <w:bCs/>
              </w:rPr>
              <w:t>Towers</w:t>
            </w:r>
          </w:p>
        </w:tc>
      </w:tr>
      <w:tr w:rsidR="00777830" w14:paraId="1C1E9583" w14:textId="77777777" w:rsidTr="001D5A93">
        <w:trPr>
          <w:trHeight w:val="1052"/>
        </w:trPr>
        <w:tc>
          <w:tcPr>
            <w:tcW w:w="3021" w:type="dxa"/>
          </w:tcPr>
          <w:p w14:paraId="69828219" w14:textId="7DAA027B" w:rsidR="00777830" w:rsidRPr="00377676" w:rsidRDefault="00777830" w:rsidP="00777830">
            <w:pPr>
              <w:rPr>
                <w:b/>
                <w:bCs/>
              </w:rPr>
            </w:pPr>
            <w:r w:rsidRPr="00377676">
              <w:rPr>
                <w:b/>
                <w:bCs/>
              </w:rPr>
              <w:t>Time Frame/Lesson Length:</w:t>
            </w:r>
          </w:p>
        </w:tc>
        <w:tc>
          <w:tcPr>
            <w:tcW w:w="7954" w:type="dxa"/>
          </w:tcPr>
          <w:p w14:paraId="4EC5FA42" w14:textId="386F0D2E" w:rsidR="00777830" w:rsidRDefault="005269E4" w:rsidP="00777830">
            <w:r>
              <w:t>1</w:t>
            </w:r>
            <w:r w:rsidR="003F320D">
              <w:t xml:space="preserve">5 </w:t>
            </w:r>
            <w:r>
              <w:t>minutes</w:t>
            </w:r>
          </w:p>
        </w:tc>
      </w:tr>
      <w:tr w:rsidR="006535A4" w14:paraId="130C2218" w14:textId="77777777" w:rsidTr="001D5A93">
        <w:trPr>
          <w:trHeight w:val="1097"/>
        </w:trPr>
        <w:tc>
          <w:tcPr>
            <w:tcW w:w="3021" w:type="dxa"/>
          </w:tcPr>
          <w:p w14:paraId="5C5A8CC4" w14:textId="39220BB1" w:rsidR="006535A4" w:rsidRPr="00377676" w:rsidRDefault="006535A4" w:rsidP="006535A4">
            <w:pPr>
              <w:rPr>
                <w:b/>
                <w:bCs/>
              </w:rPr>
            </w:pPr>
            <w:r w:rsidRPr="00377676">
              <w:rPr>
                <w:b/>
                <w:bCs/>
              </w:rPr>
              <w:t xml:space="preserve">Lesson Setting: </w:t>
            </w:r>
          </w:p>
        </w:tc>
        <w:tc>
          <w:tcPr>
            <w:tcW w:w="7954" w:type="dxa"/>
          </w:tcPr>
          <w:p w14:paraId="18D734AA" w14:textId="21155C38" w:rsidR="006535A4" w:rsidRPr="001D5A93" w:rsidRDefault="001D5A93" w:rsidP="001D5A93">
            <w:pPr>
              <w:autoSpaceDE w:val="0"/>
              <w:autoSpaceDN w:val="0"/>
              <w:adjustRightInd w:val="0"/>
              <w:ind w:right="-720"/>
              <w:jc w:val="both"/>
              <w:rPr>
                <w:rFonts w:cstheme="minorHAnsi"/>
                <w:i/>
                <w:iCs/>
                <w:color w:val="000000"/>
              </w:rPr>
            </w:pPr>
            <w:r w:rsidRPr="001D5A93">
              <w:rPr>
                <w:rFonts w:cstheme="minorHAnsi"/>
              </w:rPr>
              <w:t xml:space="preserve">This lesson is designed to be taught at a small group table or on a classroom </w:t>
            </w:r>
            <w:r>
              <w:rPr>
                <w:rFonts w:cstheme="minorHAnsi"/>
              </w:rPr>
              <w:t>rug.</w:t>
            </w:r>
          </w:p>
        </w:tc>
      </w:tr>
      <w:tr w:rsidR="006535A4" w14:paraId="799003B9" w14:textId="77777777" w:rsidTr="001D5A93">
        <w:trPr>
          <w:trHeight w:val="492"/>
        </w:trPr>
        <w:tc>
          <w:tcPr>
            <w:tcW w:w="3021" w:type="dxa"/>
          </w:tcPr>
          <w:p w14:paraId="3DA55A70" w14:textId="6F5C3D92" w:rsidR="006535A4" w:rsidRPr="00377676" w:rsidRDefault="006535A4" w:rsidP="006535A4">
            <w:pPr>
              <w:rPr>
                <w:b/>
                <w:bCs/>
              </w:rPr>
            </w:pPr>
            <w:r>
              <w:rPr>
                <w:b/>
                <w:bCs/>
              </w:rPr>
              <w:t>Grouping of Students</w:t>
            </w:r>
          </w:p>
        </w:tc>
        <w:tc>
          <w:tcPr>
            <w:tcW w:w="7954" w:type="dxa"/>
          </w:tcPr>
          <w:p w14:paraId="0B8B4984" w14:textId="6BBEF0C0" w:rsidR="006535A4" w:rsidRPr="003C71FD" w:rsidRDefault="006535A4" w:rsidP="006535A4">
            <w:pPr>
              <w:rPr>
                <w:i/>
                <w:iCs/>
              </w:rPr>
            </w:pPr>
            <w:r>
              <w:t xml:space="preserve">Small groups of 4-5 students are recommended for teaching this lesson. Students </w:t>
            </w:r>
            <w:r w:rsidR="001D5A93">
              <w:t>could</w:t>
            </w:r>
            <w:r>
              <w:t xml:space="preserve"> be grouped homogeneously (similar ability levels) regarding counting and numeral recognition ability. The option of heterogenous (different ability levels) groups is also available to provide peer modeling among students.</w:t>
            </w:r>
          </w:p>
        </w:tc>
      </w:tr>
    </w:tbl>
    <w:p w14:paraId="18F0C712" w14:textId="77777777" w:rsidR="001B55E7" w:rsidRDefault="001B55E7"/>
    <w:p w14:paraId="37C0BB5C" w14:textId="77E07F27" w:rsidR="001543E5" w:rsidRDefault="001543E5"/>
    <w:tbl>
      <w:tblPr>
        <w:tblStyle w:val="TableGrid"/>
        <w:tblW w:w="10843" w:type="dxa"/>
        <w:tblLook w:val="04A0" w:firstRow="1" w:lastRow="0" w:firstColumn="1" w:lastColumn="0" w:noHBand="0" w:noVBand="1"/>
      </w:tblPr>
      <w:tblGrid>
        <w:gridCol w:w="3021"/>
        <w:gridCol w:w="7822"/>
      </w:tblGrid>
      <w:tr w:rsidR="001543E5" w14:paraId="51BBC7C0" w14:textId="77777777" w:rsidTr="00EA0582">
        <w:trPr>
          <w:trHeight w:val="516"/>
        </w:trPr>
        <w:tc>
          <w:tcPr>
            <w:tcW w:w="3021" w:type="dxa"/>
          </w:tcPr>
          <w:p w14:paraId="38765475" w14:textId="3F708875" w:rsidR="001543E5" w:rsidRPr="00377676" w:rsidRDefault="001543E5">
            <w:pPr>
              <w:rPr>
                <w:b/>
                <w:bCs/>
              </w:rPr>
            </w:pPr>
            <w:r w:rsidRPr="00377676">
              <w:rPr>
                <w:b/>
                <w:bCs/>
              </w:rPr>
              <w:t>Lesson Objective:</w:t>
            </w:r>
          </w:p>
        </w:tc>
        <w:tc>
          <w:tcPr>
            <w:tcW w:w="7822" w:type="dxa"/>
          </w:tcPr>
          <w:p w14:paraId="0657D5F9" w14:textId="4C61CAFB" w:rsidR="003F320D" w:rsidRDefault="00FD0961" w:rsidP="003C71FD">
            <w:r>
              <w:t xml:space="preserve">The </w:t>
            </w:r>
            <w:r w:rsidR="003F320D">
              <w:t xml:space="preserve">student will </w:t>
            </w:r>
            <w:r w:rsidR="005448DC">
              <w:t>build and break cube towers</w:t>
            </w:r>
            <w:r w:rsidR="003F320D">
              <w:t xml:space="preserve"> at least two times using two different </w:t>
            </w:r>
            <w:r w:rsidR="005448DC">
              <w:t>decomposition pairs</w:t>
            </w:r>
            <w:r w:rsidR="003F320D">
              <w:t xml:space="preserve"> and indicate their</w:t>
            </w:r>
            <w:r w:rsidR="005448DC">
              <w:t xml:space="preserve"> counting</w:t>
            </w:r>
            <w:r w:rsidR="003F320D">
              <w:t xml:space="preserve"> </w:t>
            </w:r>
            <w:r w:rsidR="005448DC">
              <w:t>observations</w:t>
            </w:r>
            <w:r w:rsidR="003F320D">
              <w:t>.</w:t>
            </w:r>
          </w:p>
          <w:p w14:paraId="2441D650" w14:textId="77777777" w:rsidR="003F320D" w:rsidRDefault="003F320D" w:rsidP="003C71FD"/>
          <w:p w14:paraId="2E92D32A" w14:textId="23E7AE8A" w:rsidR="00711003" w:rsidRPr="006535A4" w:rsidRDefault="006535A4" w:rsidP="003C71FD">
            <w:pPr>
              <w:rPr>
                <w:i/>
                <w:iCs/>
              </w:rPr>
            </w:pPr>
            <w:r w:rsidRPr="006535A4">
              <w:rPr>
                <w:i/>
                <w:iCs/>
              </w:rPr>
              <w:t>Stude</w:t>
            </w:r>
            <w:r w:rsidR="001D5A93">
              <w:rPr>
                <w:i/>
                <w:iCs/>
              </w:rPr>
              <w:t>nt-</w:t>
            </w:r>
            <w:r w:rsidR="003F320D" w:rsidRPr="006535A4">
              <w:rPr>
                <w:i/>
                <w:iCs/>
              </w:rPr>
              <w:t xml:space="preserve">friendly: I can </w:t>
            </w:r>
            <w:r w:rsidR="005448DC" w:rsidRPr="006535A4">
              <w:rPr>
                <w:i/>
                <w:iCs/>
              </w:rPr>
              <w:t>count cube towers when they are together and apart.</w:t>
            </w:r>
          </w:p>
        </w:tc>
      </w:tr>
      <w:tr w:rsidR="001543E5" w14:paraId="4B9C9454" w14:textId="77777777" w:rsidTr="00EA0582">
        <w:trPr>
          <w:trHeight w:val="999"/>
        </w:trPr>
        <w:tc>
          <w:tcPr>
            <w:tcW w:w="3021" w:type="dxa"/>
          </w:tcPr>
          <w:p w14:paraId="520B13CE" w14:textId="77777777" w:rsidR="001543E5" w:rsidRPr="00377676" w:rsidRDefault="001543E5">
            <w:pPr>
              <w:rPr>
                <w:b/>
                <w:bCs/>
              </w:rPr>
            </w:pPr>
            <w:r w:rsidRPr="00377676">
              <w:rPr>
                <w:b/>
                <w:bCs/>
              </w:rPr>
              <w:t>Aligned Standard(s):</w:t>
            </w:r>
          </w:p>
          <w:p w14:paraId="2BEAF442" w14:textId="3E75C5F9" w:rsidR="001B55E7" w:rsidRPr="00377676" w:rsidRDefault="001B55E7">
            <w:pPr>
              <w:rPr>
                <w:b/>
                <w:bCs/>
              </w:rPr>
            </w:pPr>
            <w:r w:rsidRPr="00377676">
              <w:rPr>
                <w:b/>
                <w:bCs/>
              </w:rPr>
              <w:t>(TN-ELDS)</w:t>
            </w:r>
          </w:p>
        </w:tc>
        <w:tc>
          <w:tcPr>
            <w:tcW w:w="7822" w:type="dxa"/>
          </w:tcPr>
          <w:p w14:paraId="6FA943D7" w14:textId="2D6DCBFD" w:rsidR="001543E5" w:rsidRPr="006535A4" w:rsidRDefault="00FD0961" w:rsidP="003C71FD">
            <w:pPr>
              <w:rPr>
                <w:i/>
                <w:iCs/>
              </w:rPr>
            </w:pPr>
            <w:proofErr w:type="gramStart"/>
            <w:r w:rsidRPr="006535A4">
              <w:rPr>
                <w:i/>
                <w:iCs/>
              </w:rPr>
              <w:t>PK.</w:t>
            </w:r>
            <w:r w:rsidR="005448DC" w:rsidRPr="006535A4">
              <w:rPr>
                <w:i/>
                <w:iCs/>
              </w:rPr>
              <w:t>OA.A.</w:t>
            </w:r>
            <w:proofErr w:type="gramEnd"/>
            <w:r w:rsidR="005448DC" w:rsidRPr="006535A4">
              <w:rPr>
                <w:i/>
                <w:iCs/>
              </w:rPr>
              <w:t xml:space="preserve">3 Compose and decompose numbers to 5, in more than one way, by using objects or drawings. </w:t>
            </w:r>
          </w:p>
        </w:tc>
      </w:tr>
      <w:tr w:rsidR="001543E5" w14:paraId="2BD49183" w14:textId="77777777" w:rsidTr="00EA0582">
        <w:trPr>
          <w:trHeight w:val="483"/>
        </w:trPr>
        <w:tc>
          <w:tcPr>
            <w:tcW w:w="3021" w:type="dxa"/>
          </w:tcPr>
          <w:p w14:paraId="50F332DB" w14:textId="58F53B10" w:rsidR="001543E5" w:rsidRPr="00377676" w:rsidRDefault="001543E5">
            <w:pPr>
              <w:rPr>
                <w:b/>
                <w:bCs/>
              </w:rPr>
            </w:pPr>
            <w:r w:rsidRPr="00377676">
              <w:rPr>
                <w:b/>
                <w:bCs/>
              </w:rPr>
              <w:t xml:space="preserve">Assessment Method: </w:t>
            </w:r>
          </w:p>
        </w:tc>
        <w:tc>
          <w:tcPr>
            <w:tcW w:w="7822" w:type="dxa"/>
          </w:tcPr>
          <w:p w14:paraId="1CF2DB52" w14:textId="7F90A2D9" w:rsidR="00711003" w:rsidRDefault="00D6245A" w:rsidP="003C71FD">
            <w:r>
              <w:t xml:space="preserve">The teacher will make anecdotal notes detailing student ability to </w:t>
            </w:r>
            <w:r w:rsidR="005448DC">
              <w:t>count, decompose, and fluency of quantity knowledge when students build their tower</w:t>
            </w:r>
            <w:r>
              <w:t xml:space="preserve">. This documentation will be used to determine which students need more practice and instruction with sorting. </w:t>
            </w:r>
          </w:p>
        </w:tc>
      </w:tr>
    </w:tbl>
    <w:p w14:paraId="7A7AE6FD" w14:textId="58A87506" w:rsidR="001543E5" w:rsidRDefault="001543E5"/>
    <w:tbl>
      <w:tblPr>
        <w:tblStyle w:val="TableGrid"/>
        <w:tblW w:w="10862" w:type="dxa"/>
        <w:tblLook w:val="04A0" w:firstRow="1" w:lastRow="0" w:firstColumn="1" w:lastColumn="0" w:noHBand="0" w:noVBand="1"/>
      </w:tblPr>
      <w:tblGrid>
        <w:gridCol w:w="3026"/>
        <w:gridCol w:w="7836"/>
      </w:tblGrid>
      <w:tr w:rsidR="001D5A93" w14:paraId="7DFFEA37" w14:textId="77777777" w:rsidTr="00EA0582">
        <w:trPr>
          <w:trHeight w:val="1008"/>
        </w:trPr>
        <w:tc>
          <w:tcPr>
            <w:tcW w:w="3026" w:type="dxa"/>
          </w:tcPr>
          <w:p w14:paraId="46A71DB9" w14:textId="66647B9D" w:rsidR="001D5A93" w:rsidRPr="00377676" w:rsidRDefault="001D5A93" w:rsidP="001D5A93">
            <w:pPr>
              <w:rPr>
                <w:b/>
                <w:bCs/>
              </w:rPr>
            </w:pPr>
            <w:r>
              <w:rPr>
                <w:b/>
                <w:bCs/>
              </w:rPr>
              <w:t>Background Knowledge</w:t>
            </w:r>
          </w:p>
        </w:tc>
        <w:tc>
          <w:tcPr>
            <w:tcW w:w="7836" w:type="dxa"/>
          </w:tcPr>
          <w:p w14:paraId="142C2E7B" w14:textId="37E730D8" w:rsidR="001D5A93" w:rsidRDefault="001D5A93" w:rsidP="001D5A93">
            <w:r>
              <w:t xml:space="preserve">Students should have a basic knowledge of counting to 5 before participating in this activity. Students will also need a basic understanding of 2 parts in order to understand what you mean when you tell them to break the tower into 2 parts. </w:t>
            </w:r>
          </w:p>
        </w:tc>
      </w:tr>
      <w:tr w:rsidR="001B55E7" w14:paraId="57A55D71" w14:textId="77777777" w:rsidTr="00EA0582">
        <w:trPr>
          <w:trHeight w:val="1008"/>
        </w:trPr>
        <w:tc>
          <w:tcPr>
            <w:tcW w:w="3026" w:type="dxa"/>
          </w:tcPr>
          <w:p w14:paraId="693127F5" w14:textId="77777777" w:rsidR="001B55E7" w:rsidRPr="00377676" w:rsidRDefault="001B55E7" w:rsidP="00EF7E0C">
            <w:pPr>
              <w:rPr>
                <w:b/>
                <w:bCs/>
              </w:rPr>
            </w:pPr>
            <w:r w:rsidRPr="00377676">
              <w:rPr>
                <w:b/>
                <w:bCs/>
              </w:rPr>
              <w:t>Intentional Vocabulary:</w:t>
            </w:r>
          </w:p>
        </w:tc>
        <w:tc>
          <w:tcPr>
            <w:tcW w:w="7836" w:type="dxa"/>
          </w:tcPr>
          <w:p w14:paraId="618E58DB" w14:textId="762DD60D" w:rsidR="006535A4" w:rsidRDefault="006535A4" w:rsidP="003C71FD">
            <w:r>
              <w:t xml:space="preserve">Sample teacher talk is in italics. </w:t>
            </w:r>
          </w:p>
          <w:p w14:paraId="5779B053" w14:textId="77777777" w:rsidR="006535A4" w:rsidRPr="006535A4" w:rsidRDefault="006535A4" w:rsidP="003C71FD"/>
          <w:p w14:paraId="2C53A4AB" w14:textId="2061C34E" w:rsidR="00D6245A" w:rsidRDefault="005448DC" w:rsidP="003C71FD">
            <w:pPr>
              <w:rPr>
                <w:i/>
                <w:iCs/>
              </w:rPr>
            </w:pPr>
            <w:proofErr w:type="gramStart"/>
            <w:r>
              <w:rPr>
                <w:b/>
                <w:bCs/>
              </w:rPr>
              <w:t>Decompose  -</w:t>
            </w:r>
            <w:proofErr w:type="gramEnd"/>
            <w:r>
              <w:rPr>
                <w:b/>
                <w:bCs/>
              </w:rPr>
              <w:t xml:space="preserve"> </w:t>
            </w:r>
            <w:r>
              <w:rPr>
                <w:i/>
                <w:iCs/>
              </w:rPr>
              <w:t xml:space="preserve">when we break a cube tower into 2 parts, we are decomposing or breaking apart the number of cubes. Today we are going to build towers and when I say </w:t>
            </w:r>
            <w:proofErr w:type="gramStart"/>
            <w:r>
              <w:rPr>
                <w:i/>
                <w:iCs/>
              </w:rPr>
              <w:t>decompose!,</w:t>
            </w:r>
            <w:proofErr w:type="gramEnd"/>
            <w:r>
              <w:rPr>
                <w:i/>
                <w:iCs/>
              </w:rPr>
              <w:t xml:space="preserve"> you will break your towers into two parts. </w:t>
            </w:r>
          </w:p>
          <w:p w14:paraId="1DD6E1E9" w14:textId="6B68D289" w:rsidR="008B7369" w:rsidRPr="005448DC" w:rsidRDefault="008B7369" w:rsidP="003C71FD">
            <w:pPr>
              <w:rPr>
                <w:i/>
                <w:iCs/>
              </w:rPr>
            </w:pPr>
            <w:r>
              <w:rPr>
                <w:i/>
                <w:iCs/>
              </w:rPr>
              <w:t>Try this action with me to help us remember what decompose is: (make 2 fists and hold them together saying “this is the whole, now let’s decompose!” when you say decompose, pull your firsts apart)</w:t>
            </w:r>
          </w:p>
        </w:tc>
      </w:tr>
      <w:tr w:rsidR="001B55E7" w14:paraId="3062F17E" w14:textId="77777777" w:rsidTr="00EA0582">
        <w:trPr>
          <w:trHeight w:val="942"/>
        </w:trPr>
        <w:tc>
          <w:tcPr>
            <w:tcW w:w="3026" w:type="dxa"/>
          </w:tcPr>
          <w:p w14:paraId="7DFEA1EC" w14:textId="77777777" w:rsidR="001B55E7" w:rsidRPr="00377676" w:rsidRDefault="001B55E7" w:rsidP="00EF7E0C">
            <w:pPr>
              <w:rPr>
                <w:b/>
                <w:bCs/>
              </w:rPr>
            </w:pPr>
            <w:r w:rsidRPr="00377676">
              <w:rPr>
                <w:b/>
                <w:bCs/>
              </w:rPr>
              <w:lastRenderedPageBreak/>
              <w:t>Materials Needed:</w:t>
            </w:r>
          </w:p>
        </w:tc>
        <w:tc>
          <w:tcPr>
            <w:tcW w:w="7836" w:type="dxa"/>
          </w:tcPr>
          <w:p w14:paraId="2E112577" w14:textId="1726DC7B" w:rsidR="008B7369" w:rsidRDefault="005448DC" w:rsidP="001D5A93">
            <w:pPr>
              <w:pStyle w:val="ListParagraph"/>
              <w:numPr>
                <w:ilvl w:val="0"/>
                <w:numId w:val="7"/>
              </w:numPr>
            </w:pPr>
            <w:proofErr w:type="spellStart"/>
            <w:r>
              <w:t>Unifix</w:t>
            </w:r>
            <w:proofErr w:type="spellEnd"/>
            <w:r>
              <w:t xml:space="preserve"> Cubes</w:t>
            </w:r>
          </w:p>
          <w:p w14:paraId="6D10DC98" w14:textId="18D82DCD" w:rsidR="008B7369" w:rsidRDefault="008B7369" w:rsidP="001D5A93">
            <w:pPr>
              <w:pStyle w:val="ListParagraph"/>
              <w:numPr>
                <w:ilvl w:val="0"/>
                <w:numId w:val="7"/>
              </w:numPr>
            </w:pPr>
            <w:r>
              <w:t>Optional Decomposing Numbers Mat printed and laminated for extra support</w:t>
            </w:r>
            <w:r w:rsidR="000F7F18">
              <w:t xml:space="preserve"> (attached to this lesson plan)</w:t>
            </w:r>
          </w:p>
          <w:p w14:paraId="77094511" w14:textId="77777777" w:rsidR="005448DC" w:rsidRPr="005448DC" w:rsidRDefault="005448DC" w:rsidP="003C71FD"/>
          <w:p w14:paraId="2C96CDD3" w14:textId="0140ACB3" w:rsidR="00D6245A" w:rsidRPr="00D6245A" w:rsidRDefault="00D6245A" w:rsidP="003C71FD">
            <w:pPr>
              <w:rPr>
                <w:i/>
                <w:iCs/>
              </w:rPr>
            </w:pPr>
            <w:r>
              <w:rPr>
                <w:i/>
                <w:iCs/>
              </w:rPr>
              <w:t xml:space="preserve">Note: </w:t>
            </w:r>
            <w:r w:rsidR="006535A4">
              <w:rPr>
                <w:i/>
                <w:iCs/>
              </w:rPr>
              <w:t>It is recommended to have e</w:t>
            </w:r>
            <w:r w:rsidR="005448DC">
              <w:rPr>
                <w:i/>
                <w:iCs/>
              </w:rPr>
              <w:t xml:space="preserve">ach tower have cubes of the same color. If multiple colors are used, students </w:t>
            </w:r>
            <w:r w:rsidR="006535A4">
              <w:rPr>
                <w:i/>
                <w:iCs/>
              </w:rPr>
              <w:t>may</w:t>
            </w:r>
            <w:r w:rsidR="005448DC">
              <w:rPr>
                <w:i/>
                <w:iCs/>
              </w:rPr>
              <w:t xml:space="preserve"> be tempted to break their towers up by color</w:t>
            </w:r>
            <w:r>
              <w:rPr>
                <w:i/>
                <w:iCs/>
              </w:rPr>
              <w:t>.</w:t>
            </w:r>
            <w:r w:rsidR="005448DC">
              <w:rPr>
                <w:i/>
                <w:iCs/>
              </w:rPr>
              <w:t xml:space="preserve"> </w:t>
            </w:r>
            <w:r>
              <w:rPr>
                <w:i/>
                <w:iCs/>
              </w:rPr>
              <w:t xml:space="preserve"> </w:t>
            </w:r>
          </w:p>
        </w:tc>
      </w:tr>
      <w:tr w:rsidR="001D5A93" w14:paraId="2FA18253" w14:textId="77777777" w:rsidTr="00EA0582">
        <w:trPr>
          <w:trHeight w:val="942"/>
        </w:trPr>
        <w:tc>
          <w:tcPr>
            <w:tcW w:w="3026" w:type="dxa"/>
          </w:tcPr>
          <w:p w14:paraId="7DC9C8EC" w14:textId="77777777" w:rsidR="001D5A93" w:rsidRDefault="001D5A93" w:rsidP="001D5A93">
            <w:pPr>
              <w:pStyle w:val="NormalWeb"/>
              <w:spacing w:before="0" w:beforeAutospacing="0" w:after="0" w:afterAutospacing="0"/>
            </w:pPr>
            <w:r>
              <w:rPr>
                <w:rFonts w:ascii="Calibri" w:hAnsi="Calibri"/>
                <w:b/>
                <w:bCs/>
                <w:color w:val="000000"/>
              </w:rPr>
              <w:t>Considerations for Learning:</w:t>
            </w:r>
          </w:p>
          <w:p w14:paraId="412E00C4" w14:textId="77777777" w:rsidR="001D5A93" w:rsidRDefault="001D5A93" w:rsidP="001D5A93">
            <w:r>
              <w:rPr>
                <w:rFonts w:ascii="Calibri" w:hAnsi="Calibri"/>
                <w:i/>
                <w:iCs/>
                <w:color w:val="000000"/>
              </w:rPr>
              <w:t>possible challenges, management issues, and safety considerations</w:t>
            </w:r>
          </w:p>
          <w:p w14:paraId="43C5863B" w14:textId="77777777" w:rsidR="001D5A93" w:rsidRPr="00377676" w:rsidRDefault="001D5A93" w:rsidP="001D5A93">
            <w:pPr>
              <w:rPr>
                <w:b/>
                <w:bCs/>
              </w:rPr>
            </w:pPr>
          </w:p>
        </w:tc>
        <w:tc>
          <w:tcPr>
            <w:tcW w:w="7836" w:type="dxa"/>
          </w:tcPr>
          <w:p w14:paraId="0BBB686B" w14:textId="1CE042EF" w:rsidR="001D5A93" w:rsidRPr="001D5A93" w:rsidRDefault="001D5A93" w:rsidP="001D5A93">
            <w:r w:rsidRPr="001D5A93">
              <w:t xml:space="preserve">Students may be excited to play with the cubes. Allow students a minute or 2 to free play with the objects at the start of the lesson. This allows them choice and autonomy with the objects before direct instruction and will help cut down on management issues that could arise. </w:t>
            </w:r>
          </w:p>
        </w:tc>
      </w:tr>
    </w:tbl>
    <w:p w14:paraId="42A258B0" w14:textId="435EE5D0" w:rsidR="001B55E7" w:rsidRDefault="001B55E7"/>
    <w:tbl>
      <w:tblPr>
        <w:tblStyle w:val="TableGrid"/>
        <w:tblW w:w="10880" w:type="dxa"/>
        <w:tblLook w:val="04A0" w:firstRow="1" w:lastRow="0" w:firstColumn="1" w:lastColumn="0" w:noHBand="0" w:noVBand="1"/>
      </w:tblPr>
      <w:tblGrid>
        <w:gridCol w:w="1615"/>
        <w:gridCol w:w="4767"/>
        <w:gridCol w:w="4498"/>
      </w:tblGrid>
      <w:tr w:rsidR="00377676" w14:paraId="5B221A6E" w14:textId="77777777" w:rsidTr="00EA0582">
        <w:trPr>
          <w:trHeight w:val="432"/>
        </w:trPr>
        <w:tc>
          <w:tcPr>
            <w:tcW w:w="10880" w:type="dxa"/>
            <w:gridSpan w:val="3"/>
          </w:tcPr>
          <w:p w14:paraId="668A1A5C" w14:textId="4F574B14" w:rsidR="00377676" w:rsidRPr="00377676" w:rsidRDefault="00377676" w:rsidP="00377676">
            <w:pPr>
              <w:jc w:val="center"/>
              <w:rPr>
                <w:b/>
                <w:bCs/>
              </w:rPr>
            </w:pPr>
            <w:r w:rsidRPr="00377676">
              <w:rPr>
                <w:b/>
                <w:bCs/>
              </w:rPr>
              <w:t>Lesson Procedures and Questioning</w:t>
            </w:r>
          </w:p>
        </w:tc>
      </w:tr>
      <w:tr w:rsidR="00377676" w14:paraId="18EFABEF" w14:textId="77777777" w:rsidTr="001D5A93">
        <w:trPr>
          <w:trHeight w:val="674"/>
        </w:trPr>
        <w:tc>
          <w:tcPr>
            <w:tcW w:w="1615" w:type="dxa"/>
          </w:tcPr>
          <w:p w14:paraId="465CD417" w14:textId="7FA53350" w:rsidR="00377676" w:rsidRPr="00377676" w:rsidRDefault="00377676" w:rsidP="00377676">
            <w:pPr>
              <w:jc w:val="center"/>
              <w:rPr>
                <w:b/>
                <w:bCs/>
              </w:rPr>
            </w:pPr>
            <w:r w:rsidRPr="00377676">
              <w:rPr>
                <w:b/>
                <w:bCs/>
              </w:rPr>
              <w:t>Lesson Section</w:t>
            </w:r>
          </w:p>
        </w:tc>
        <w:tc>
          <w:tcPr>
            <w:tcW w:w="4767" w:type="dxa"/>
          </w:tcPr>
          <w:p w14:paraId="158725CE" w14:textId="77777777" w:rsidR="00377676" w:rsidRDefault="00377676" w:rsidP="00377676">
            <w:pPr>
              <w:jc w:val="center"/>
              <w:rPr>
                <w:b/>
                <w:bCs/>
              </w:rPr>
            </w:pPr>
            <w:r w:rsidRPr="00377676">
              <w:rPr>
                <w:b/>
                <w:bCs/>
              </w:rPr>
              <w:t>Detailed Procedure</w:t>
            </w:r>
          </w:p>
          <w:p w14:paraId="72413FEF" w14:textId="7CC20628" w:rsidR="001D5A93" w:rsidRPr="001D5A93" w:rsidRDefault="001D5A93" w:rsidP="00377676">
            <w:pPr>
              <w:jc w:val="center"/>
              <w:rPr>
                <w:rFonts w:cstheme="minorHAnsi"/>
                <w:b/>
                <w:bCs/>
              </w:rPr>
            </w:pPr>
            <w:r w:rsidRPr="001D5A93">
              <w:rPr>
                <w:rFonts w:cstheme="minorHAnsi"/>
                <w:i/>
                <w:iCs/>
                <w:color w:val="000000"/>
              </w:rPr>
              <w:t>[Sample teacher script is in italics]</w:t>
            </w:r>
          </w:p>
        </w:tc>
        <w:tc>
          <w:tcPr>
            <w:tcW w:w="4498" w:type="dxa"/>
          </w:tcPr>
          <w:p w14:paraId="4C3E9BE6" w14:textId="66846A28" w:rsidR="001274EF" w:rsidRPr="001D5A93" w:rsidRDefault="00377676" w:rsidP="001D5A93">
            <w:pPr>
              <w:jc w:val="center"/>
              <w:rPr>
                <w:b/>
                <w:bCs/>
              </w:rPr>
            </w:pPr>
            <w:r w:rsidRPr="00377676">
              <w:rPr>
                <w:b/>
                <w:bCs/>
              </w:rPr>
              <w:t>Questioning Sequence</w:t>
            </w:r>
          </w:p>
        </w:tc>
      </w:tr>
      <w:tr w:rsidR="00377676" w14:paraId="196072FC" w14:textId="77777777" w:rsidTr="002D73DE">
        <w:trPr>
          <w:trHeight w:val="432"/>
        </w:trPr>
        <w:tc>
          <w:tcPr>
            <w:tcW w:w="1615" w:type="dxa"/>
          </w:tcPr>
          <w:p w14:paraId="3DA3C073" w14:textId="7FAE7101" w:rsidR="00377676" w:rsidRPr="00377676" w:rsidRDefault="00377676">
            <w:pPr>
              <w:rPr>
                <w:b/>
                <w:bCs/>
              </w:rPr>
            </w:pPr>
            <w:r w:rsidRPr="00377676">
              <w:rPr>
                <w:b/>
                <w:bCs/>
              </w:rPr>
              <w:t>Introduction</w:t>
            </w:r>
            <w:r>
              <w:rPr>
                <w:b/>
                <w:bCs/>
              </w:rPr>
              <w:t>:</w:t>
            </w:r>
          </w:p>
        </w:tc>
        <w:tc>
          <w:tcPr>
            <w:tcW w:w="4767" w:type="dxa"/>
          </w:tcPr>
          <w:p w14:paraId="17263929" w14:textId="77777777" w:rsidR="006535A4" w:rsidRDefault="006535A4" w:rsidP="00471FE5"/>
          <w:p w14:paraId="55DF9131" w14:textId="292DFEE9" w:rsidR="005448DC" w:rsidRDefault="00E1431B" w:rsidP="00471FE5">
            <w:r>
              <w:t xml:space="preserve">The teacher will </w:t>
            </w:r>
            <w:r w:rsidR="005448DC">
              <w:t xml:space="preserve">place a handful of 3 cubes on the table in front of the students. </w:t>
            </w:r>
          </w:p>
          <w:p w14:paraId="1DD50308" w14:textId="77777777" w:rsidR="005448DC" w:rsidRDefault="005448DC" w:rsidP="00471FE5"/>
          <w:p w14:paraId="5DF7A832" w14:textId="306BA486" w:rsidR="00E1431B" w:rsidRDefault="005448DC" w:rsidP="00471FE5">
            <w:pPr>
              <w:rPr>
                <w:i/>
                <w:iCs/>
              </w:rPr>
            </w:pPr>
            <w:r>
              <w:rPr>
                <w:i/>
                <w:iCs/>
              </w:rPr>
              <w:t xml:space="preserve">What do see on the table in front of me? </w:t>
            </w:r>
            <w:proofErr w:type="gramStart"/>
            <w:r>
              <w:rPr>
                <w:i/>
                <w:iCs/>
              </w:rPr>
              <w:t>Yes</w:t>
            </w:r>
            <w:proofErr w:type="gramEnd"/>
            <w:r>
              <w:rPr>
                <w:i/>
                <w:iCs/>
              </w:rPr>
              <w:t xml:space="preserve"> that’s correct, cubes! What do you notice about them? (pause) They are all the same color, that is correct. I want to know how many cubes I </w:t>
            </w:r>
            <w:proofErr w:type="gramStart"/>
            <w:r>
              <w:rPr>
                <w:i/>
                <w:iCs/>
              </w:rPr>
              <w:t>have,</w:t>
            </w:r>
            <w:proofErr w:type="gramEnd"/>
            <w:r>
              <w:rPr>
                <w:i/>
                <w:iCs/>
              </w:rPr>
              <w:t xml:space="preserve"> how can I find out? (pause or review counting strategies such as touch and count, line up, move, or stack). Today </w:t>
            </w:r>
            <w:proofErr w:type="spellStart"/>
            <w:proofErr w:type="gramStart"/>
            <w:r>
              <w:rPr>
                <w:i/>
                <w:iCs/>
              </w:rPr>
              <w:t>lets</w:t>
            </w:r>
            <w:proofErr w:type="spellEnd"/>
            <w:proofErr w:type="gramEnd"/>
            <w:r>
              <w:rPr>
                <w:i/>
                <w:iCs/>
              </w:rPr>
              <w:t xml:space="preserve"> build a tower to count how many cubes I have. Count with me as a I build my tower! One, two, three. How many cubes are in my tower? Three! </w:t>
            </w:r>
          </w:p>
          <w:p w14:paraId="6DF5ECC8" w14:textId="77777777" w:rsidR="005448DC" w:rsidRDefault="005448DC" w:rsidP="00471FE5"/>
          <w:p w14:paraId="3698CFD5" w14:textId="77777777" w:rsidR="008B7369" w:rsidRDefault="005448DC" w:rsidP="00471FE5">
            <w:pPr>
              <w:rPr>
                <w:i/>
                <w:iCs/>
              </w:rPr>
            </w:pPr>
            <w:r w:rsidRPr="005448DC">
              <w:rPr>
                <w:i/>
                <w:iCs/>
              </w:rPr>
              <w:t xml:space="preserve">Today we are going to practice </w:t>
            </w:r>
            <w:r w:rsidRPr="005448DC">
              <w:rPr>
                <w:b/>
                <w:bCs/>
                <w:i/>
                <w:iCs/>
              </w:rPr>
              <w:t>decomposing</w:t>
            </w:r>
            <w:r w:rsidRPr="005448DC">
              <w:rPr>
                <w:i/>
                <w:iCs/>
              </w:rPr>
              <w:t xml:space="preserve"> numbers. Can you say that word with me? Decompose. Decompose is a special math way of saying breaking apart or seeing the parts inside of a number.</w:t>
            </w:r>
            <w:r>
              <w:t xml:space="preserve"> W</w:t>
            </w:r>
            <w:r>
              <w:rPr>
                <w:i/>
                <w:iCs/>
              </w:rPr>
              <w:t xml:space="preserve">hen we break a cube tower into 2 parts, we are decomposing or breaking apart the number of cubes. </w:t>
            </w:r>
            <w:r w:rsidR="008B7369">
              <w:rPr>
                <w:i/>
                <w:iCs/>
              </w:rPr>
              <w:t xml:space="preserve">Decompose is a new word for us, so we will use this action to help us remember what it means. Do it with me! (refer to vocabulary section) </w:t>
            </w:r>
          </w:p>
          <w:p w14:paraId="3E7E585D" w14:textId="77777777" w:rsidR="008B7369" w:rsidRDefault="008B7369" w:rsidP="00471FE5">
            <w:pPr>
              <w:rPr>
                <w:i/>
                <w:iCs/>
              </w:rPr>
            </w:pPr>
          </w:p>
          <w:p w14:paraId="0F37BE7A" w14:textId="77777777" w:rsidR="005448DC" w:rsidRDefault="005448DC" w:rsidP="00471FE5">
            <w:pPr>
              <w:rPr>
                <w:i/>
                <w:iCs/>
              </w:rPr>
            </w:pPr>
            <w:r>
              <w:rPr>
                <w:i/>
                <w:iCs/>
              </w:rPr>
              <w:lastRenderedPageBreak/>
              <w:t xml:space="preserve">Today we are going to build towers and when I say decompose, you will break your towers into two parts. Watch me! How many cubes did I have in my tower? That’s right, 3! Watch when I decompose or break apart my tower into 2 parts. Now I have 2 towers. How many cubes are in my first tower? How many are in my second tower? Now if I put my towers back together, how many do I have? </w:t>
            </w:r>
            <w:proofErr w:type="gramStart"/>
            <w:r w:rsidR="008B7369">
              <w:rPr>
                <w:i/>
                <w:iCs/>
              </w:rPr>
              <w:t>So</w:t>
            </w:r>
            <w:proofErr w:type="gramEnd"/>
            <w:r w:rsidR="008B7369">
              <w:rPr>
                <w:i/>
                <w:iCs/>
              </w:rPr>
              <w:t xml:space="preserve"> a tower of 3 has 2 secret towers inside of it, a tower of 2 and a tower of 1. Another way we can say that is a tower of 1 and a tower of 2 make a tower of 3. </w:t>
            </w:r>
          </w:p>
          <w:p w14:paraId="6B59B989" w14:textId="77777777" w:rsidR="008B7369" w:rsidRDefault="008B7369" w:rsidP="00471FE5"/>
          <w:p w14:paraId="4E1AC056" w14:textId="39A80D77" w:rsidR="008B7369" w:rsidRPr="008B7369" w:rsidRDefault="008B7369" w:rsidP="00471FE5">
            <w:pPr>
              <w:rPr>
                <w:i/>
                <w:iCs/>
              </w:rPr>
            </w:pPr>
            <w:r>
              <w:rPr>
                <w:i/>
                <w:iCs/>
              </w:rPr>
              <w:t xml:space="preserve">Decomposing towers will help us understand numbers in order to prepare us for addition and subtraction in kindergarten. We are always getting ready for kindergarten! Let’s get started. </w:t>
            </w:r>
          </w:p>
        </w:tc>
        <w:tc>
          <w:tcPr>
            <w:tcW w:w="4498" w:type="dxa"/>
          </w:tcPr>
          <w:p w14:paraId="245A5C06" w14:textId="77777777" w:rsidR="001459F8" w:rsidRDefault="001459F8" w:rsidP="001459F8">
            <w:r>
              <w:lastRenderedPageBreak/>
              <w:t>Knowledge and comprehension questions are recommended for the introduction.</w:t>
            </w:r>
          </w:p>
          <w:p w14:paraId="26783BFB" w14:textId="77777777" w:rsidR="001459F8" w:rsidRDefault="001459F8" w:rsidP="001459F8"/>
          <w:p w14:paraId="7B41834E" w14:textId="64093E8F" w:rsidR="00377676" w:rsidRPr="001D5A93" w:rsidRDefault="00E1431B" w:rsidP="001459F8">
            <w:pPr>
              <w:pStyle w:val="ListParagraph"/>
              <w:numPr>
                <w:ilvl w:val="0"/>
                <w:numId w:val="4"/>
              </w:numPr>
              <w:rPr>
                <w:i/>
                <w:iCs/>
              </w:rPr>
            </w:pPr>
            <w:r w:rsidRPr="001D5A93">
              <w:rPr>
                <w:i/>
                <w:iCs/>
              </w:rPr>
              <w:t>Can you tell me what you see?</w:t>
            </w:r>
          </w:p>
          <w:p w14:paraId="3F083114" w14:textId="203F1337" w:rsidR="00E1431B" w:rsidRPr="001D5A93" w:rsidRDefault="00E1431B">
            <w:pPr>
              <w:rPr>
                <w:i/>
                <w:iCs/>
              </w:rPr>
            </w:pPr>
          </w:p>
          <w:p w14:paraId="2ED0E917" w14:textId="5C806D86" w:rsidR="008B7369" w:rsidRPr="001D5A93" w:rsidRDefault="008B7369" w:rsidP="001459F8">
            <w:pPr>
              <w:pStyle w:val="ListParagraph"/>
              <w:numPr>
                <w:ilvl w:val="0"/>
                <w:numId w:val="4"/>
              </w:numPr>
              <w:rPr>
                <w:i/>
                <w:iCs/>
              </w:rPr>
            </w:pPr>
            <w:r w:rsidRPr="001D5A93">
              <w:rPr>
                <w:i/>
                <w:iCs/>
              </w:rPr>
              <w:t>What do you notice about the cubes?</w:t>
            </w:r>
          </w:p>
          <w:p w14:paraId="173E0451" w14:textId="77777777" w:rsidR="008B7369" w:rsidRPr="001D5A93" w:rsidRDefault="008B7369">
            <w:pPr>
              <w:rPr>
                <w:i/>
                <w:iCs/>
              </w:rPr>
            </w:pPr>
          </w:p>
          <w:p w14:paraId="6236F065" w14:textId="5E2CDF7C" w:rsidR="00E1431B" w:rsidRPr="001D5A93" w:rsidRDefault="005448DC" w:rsidP="001459F8">
            <w:pPr>
              <w:pStyle w:val="ListParagraph"/>
              <w:numPr>
                <w:ilvl w:val="0"/>
                <w:numId w:val="4"/>
              </w:numPr>
              <w:rPr>
                <w:i/>
                <w:iCs/>
              </w:rPr>
            </w:pPr>
            <w:r w:rsidRPr="001D5A93">
              <w:rPr>
                <w:i/>
                <w:iCs/>
              </w:rPr>
              <w:t xml:space="preserve">How </w:t>
            </w:r>
            <w:r w:rsidR="008B7369" w:rsidRPr="001D5A93">
              <w:rPr>
                <w:i/>
                <w:iCs/>
              </w:rPr>
              <w:t>can I find out how many cubes are in my tower</w:t>
            </w:r>
            <w:r w:rsidRPr="001D5A93">
              <w:rPr>
                <w:i/>
                <w:iCs/>
              </w:rPr>
              <w:t>?</w:t>
            </w:r>
          </w:p>
          <w:p w14:paraId="10BCE4FB" w14:textId="39A9355E" w:rsidR="008B7369" w:rsidRPr="001D5A93" w:rsidRDefault="008B7369">
            <w:pPr>
              <w:rPr>
                <w:i/>
                <w:iCs/>
              </w:rPr>
            </w:pPr>
          </w:p>
          <w:p w14:paraId="2B713C3A" w14:textId="15AEA1E7" w:rsidR="008B7369" w:rsidRPr="001D5A93" w:rsidRDefault="008B7369" w:rsidP="001459F8">
            <w:pPr>
              <w:pStyle w:val="ListParagraph"/>
              <w:numPr>
                <w:ilvl w:val="0"/>
                <w:numId w:val="4"/>
              </w:numPr>
              <w:rPr>
                <w:i/>
                <w:iCs/>
              </w:rPr>
            </w:pPr>
            <w:r w:rsidRPr="001D5A93">
              <w:rPr>
                <w:i/>
                <w:iCs/>
              </w:rPr>
              <w:t xml:space="preserve">How many cubes are in my tower? </w:t>
            </w:r>
          </w:p>
          <w:p w14:paraId="4939458C" w14:textId="4FC7C6E3" w:rsidR="008B7369" w:rsidRPr="001D5A93" w:rsidRDefault="008B7369">
            <w:pPr>
              <w:rPr>
                <w:i/>
                <w:iCs/>
              </w:rPr>
            </w:pPr>
          </w:p>
          <w:p w14:paraId="4EA23566" w14:textId="4B883DBF" w:rsidR="008B7369" w:rsidRPr="001D5A93" w:rsidRDefault="008B7369" w:rsidP="001459F8">
            <w:pPr>
              <w:pStyle w:val="ListParagraph"/>
              <w:numPr>
                <w:ilvl w:val="0"/>
                <w:numId w:val="4"/>
              </w:numPr>
              <w:rPr>
                <w:i/>
                <w:iCs/>
              </w:rPr>
            </w:pPr>
            <w:r w:rsidRPr="001D5A93">
              <w:rPr>
                <w:i/>
                <w:iCs/>
              </w:rPr>
              <w:t>How many cubes are in my first tower?</w:t>
            </w:r>
          </w:p>
          <w:p w14:paraId="3E25E3D5" w14:textId="77777777" w:rsidR="008B7369" w:rsidRPr="001D5A93" w:rsidRDefault="008B7369">
            <w:pPr>
              <w:rPr>
                <w:i/>
                <w:iCs/>
              </w:rPr>
            </w:pPr>
          </w:p>
          <w:p w14:paraId="5354340A" w14:textId="04E1567B" w:rsidR="008B7369" w:rsidRPr="001D5A93" w:rsidRDefault="008B7369" w:rsidP="001459F8">
            <w:pPr>
              <w:pStyle w:val="ListParagraph"/>
              <w:numPr>
                <w:ilvl w:val="0"/>
                <w:numId w:val="4"/>
              </w:numPr>
              <w:rPr>
                <w:i/>
                <w:iCs/>
              </w:rPr>
            </w:pPr>
            <w:r w:rsidRPr="001D5A93">
              <w:rPr>
                <w:i/>
                <w:iCs/>
              </w:rPr>
              <w:t>How many cubes are in my second tower?</w:t>
            </w:r>
          </w:p>
          <w:p w14:paraId="73ABBE8D" w14:textId="1EBA24E1" w:rsidR="008B7369" w:rsidRPr="001D5A93" w:rsidRDefault="008B7369" w:rsidP="008B7369">
            <w:pPr>
              <w:rPr>
                <w:i/>
                <w:iCs/>
              </w:rPr>
            </w:pPr>
          </w:p>
          <w:p w14:paraId="4B14CA0B" w14:textId="7A1BAB9E" w:rsidR="008B7369" w:rsidRPr="001D5A93" w:rsidRDefault="008B7369" w:rsidP="001459F8">
            <w:pPr>
              <w:pStyle w:val="ListParagraph"/>
              <w:numPr>
                <w:ilvl w:val="0"/>
                <w:numId w:val="4"/>
              </w:numPr>
              <w:rPr>
                <w:i/>
                <w:iCs/>
              </w:rPr>
            </w:pPr>
            <w:r w:rsidRPr="001D5A93">
              <w:rPr>
                <w:i/>
                <w:iCs/>
              </w:rPr>
              <w:t>If I put my towers back together, how many do I have?</w:t>
            </w:r>
          </w:p>
          <w:p w14:paraId="662596BD" w14:textId="77777777" w:rsidR="008B7369" w:rsidRDefault="008B7369" w:rsidP="008B7369"/>
          <w:p w14:paraId="3DE2E96A" w14:textId="77777777" w:rsidR="008B7369" w:rsidRPr="002D73DE" w:rsidRDefault="008B7369"/>
          <w:p w14:paraId="7D355853" w14:textId="77777777" w:rsidR="00E1431B" w:rsidRDefault="00E1431B"/>
          <w:p w14:paraId="735184CC" w14:textId="1B573FC0" w:rsidR="00E1431B" w:rsidRDefault="00E1431B"/>
        </w:tc>
      </w:tr>
      <w:tr w:rsidR="00377676" w14:paraId="6C205499" w14:textId="77777777" w:rsidTr="002D73DE">
        <w:trPr>
          <w:trHeight w:val="404"/>
        </w:trPr>
        <w:tc>
          <w:tcPr>
            <w:tcW w:w="1615" w:type="dxa"/>
          </w:tcPr>
          <w:p w14:paraId="1046CC67" w14:textId="623237C3" w:rsidR="00377676" w:rsidRPr="00377676" w:rsidRDefault="00377676">
            <w:pPr>
              <w:rPr>
                <w:b/>
                <w:bCs/>
              </w:rPr>
            </w:pPr>
            <w:r w:rsidRPr="00377676">
              <w:rPr>
                <w:b/>
                <w:bCs/>
              </w:rPr>
              <w:t>Exploration</w:t>
            </w:r>
            <w:r>
              <w:rPr>
                <w:b/>
                <w:bCs/>
              </w:rPr>
              <w:t>:</w:t>
            </w:r>
          </w:p>
        </w:tc>
        <w:tc>
          <w:tcPr>
            <w:tcW w:w="4767" w:type="dxa"/>
          </w:tcPr>
          <w:p w14:paraId="0E633BDF" w14:textId="28DA28D4" w:rsidR="00377676" w:rsidRDefault="002D73DE">
            <w:r>
              <w:t xml:space="preserve">The teacher will provide each child with </w:t>
            </w:r>
            <w:r w:rsidR="00AC0E97">
              <w:t>4 cubes of the same color</w:t>
            </w:r>
            <w:r>
              <w:t xml:space="preserve">. </w:t>
            </w:r>
          </w:p>
          <w:p w14:paraId="545D0B81" w14:textId="108F4070" w:rsidR="008B7369" w:rsidRDefault="008B7369"/>
          <w:p w14:paraId="0B9AD926" w14:textId="1293BA52" w:rsidR="008B7369" w:rsidRPr="008B7369" w:rsidRDefault="008B7369">
            <w:r>
              <w:rPr>
                <w:i/>
                <w:iCs/>
              </w:rPr>
              <w:t xml:space="preserve">Now it is your turn to try decomposing. </w:t>
            </w:r>
          </w:p>
          <w:p w14:paraId="76A56A56" w14:textId="07C7CB13" w:rsidR="00AC0E97" w:rsidRDefault="00AC0E97">
            <w:pPr>
              <w:rPr>
                <w:i/>
                <w:iCs/>
              </w:rPr>
            </w:pPr>
            <w:r>
              <w:rPr>
                <w:i/>
                <w:iCs/>
              </w:rPr>
              <w:t xml:space="preserve">How many cubes do you have? </w:t>
            </w:r>
            <w:proofErr w:type="spellStart"/>
            <w:proofErr w:type="gramStart"/>
            <w:r>
              <w:rPr>
                <w:i/>
                <w:iCs/>
              </w:rPr>
              <w:t>Lets</w:t>
            </w:r>
            <w:proofErr w:type="spellEnd"/>
            <w:proofErr w:type="gramEnd"/>
            <w:r>
              <w:rPr>
                <w:i/>
                <w:iCs/>
              </w:rPr>
              <w:t xml:space="preserve"> build a tower to count. How many cubes are in your tower? That’s right, 4. Now when I say decompose, you are going to break your tower into two parts. Ready, set, decompose! </w:t>
            </w:r>
            <w:r w:rsidR="008B7369">
              <w:rPr>
                <w:i/>
                <w:iCs/>
              </w:rPr>
              <w:t>W</w:t>
            </w:r>
            <w:r>
              <w:rPr>
                <w:i/>
                <w:iCs/>
              </w:rPr>
              <w:t xml:space="preserve">hat do you notice about your towers? Look at your friends’ towers. Are yours the same or different? </w:t>
            </w:r>
          </w:p>
          <w:p w14:paraId="37E2D29B" w14:textId="77777777" w:rsidR="00AC0E97" w:rsidRDefault="00AC0E97">
            <w:pPr>
              <w:rPr>
                <w:i/>
                <w:iCs/>
              </w:rPr>
            </w:pPr>
            <w:r>
              <w:rPr>
                <w:i/>
                <w:iCs/>
              </w:rPr>
              <w:t xml:space="preserve">What will happen if we put our towers back together? How many cubes will be in our tower? </w:t>
            </w:r>
          </w:p>
          <w:p w14:paraId="186EE2E8" w14:textId="252B2D93" w:rsidR="00AC0E97" w:rsidRDefault="00AC0E97">
            <w:pPr>
              <w:rPr>
                <w:i/>
                <w:iCs/>
              </w:rPr>
            </w:pPr>
            <w:r>
              <w:rPr>
                <w:i/>
                <w:iCs/>
              </w:rPr>
              <w:t xml:space="preserve">Now that you have decomposed your towers can you put them back together? How many cubes are in your tower now? </w:t>
            </w:r>
          </w:p>
          <w:p w14:paraId="04802112" w14:textId="49974F8E" w:rsidR="008B7369" w:rsidRDefault="008B7369">
            <w:pPr>
              <w:rPr>
                <w:i/>
                <w:iCs/>
              </w:rPr>
            </w:pPr>
            <w:r>
              <w:rPr>
                <w:i/>
                <w:iCs/>
              </w:rPr>
              <w:t xml:space="preserve">This time when I say decompose, can you break your tower apart in a different way? </w:t>
            </w:r>
          </w:p>
          <w:p w14:paraId="4CD3E4FC" w14:textId="5C4995D6" w:rsidR="008B7369" w:rsidRDefault="008B7369">
            <w:pPr>
              <w:rPr>
                <w:i/>
                <w:iCs/>
              </w:rPr>
            </w:pPr>
            <w:r>
              <w:rPr>
                <w:i/>
                <w:iCs/>
              </w:rPr>
              <w:t xml:space="preserve">Great job! Can you put your tower back together, how many do you have now? </w:t>
            </w:r>
          </w:p>
          <w:p w14:paraId="32F85A42" w14:textId="77777777" w:rsidR="00AC0E97" w:rsidRDefault="00AC0E97">
            <w:pPr>
              <w:rPr>
                <w:i/>
                <w:iCs/>
              </w:rPr>
            </w:pPr>
          </w:p>
          <w:p w14:paraId="7B8CA095" w14:textId="77777777" w:rsidR="00AC0E97" w:rsidRDefault="00AC0E97">
            <w:pPr>
              <w:rPr>
                <w:i/>
                <w:iCs/>
              </w:rPr>
            </w:pPr>
            <w:r>
              <w:rPr>
                <w:i/>
                <w:iCs/>
              </w:rPr>
              <w:t xml:space="preserve">I’m going to give each of you one more cube. If you add one more cube to your tower, how many cubes will you have in your tower? </w:t>
            </w:r>
          </w:p>
          <w:p w14:paraId="6608340B" w14:textId="77777777" w:rsidR="00AC0E97" w:rsidRDefault="00AC0E97">
            <w:pPr>
              <w:rPr>
                <w:i/>
                <w:iCs/>
              </w:rPr>
            </w:pPr>
          </w:p>
          <w:p w14:paraId="071C451E" w14:textId="68DC9926" w:rsidR="00AC0E97" w:rsidRPr="00AC0E97" w:rsidRDefault="00AC0E97">
            <w:pPr>
              <w:rPr>
                <w:i/>
                <w:iCs/>
              </w:rPr>
            </w:pPr>
            <w:r>
              <w:rPr>
                <w:i/>
                <w:iCs/>
              </w:rPr>
              <w:lastRenderedPageBreak/>
              <w:t xml:space="preserve">Ready, set, decompose! </w:t>
            </w:r>
          </w:p>
        </w:tc>
        <w:tc>
          <w:tcPr>
            <w:tcW w:w="4498" w:type="dxa"/>
          </w:tcPr>
          <w:p w14:paraId="6E745335" w14:textId="77777777" w:rsidR="001459F8" w:rsidRDefault="001459F8" w:rsidP="001459F8">
            <w:pPr>
              <w:rPr>
                <w:iCs/>
              </w:rPr>
            </w:pPr>
            <w:r>
              <w:rPr>
                <w:iCs/>
              </w:rPr>
              <w:lastRenderedPageBreak/>
              <w:t xml:space="preserve">Application and analysis questions are recommended for the exploration. </w:t>
            </w:r>
          </w:p>
          <w:p w14:paraId="1A3098F6" w14:textId="77777777" w:rsidR="001459F8" w:rsidRPr="001459F8" w:rsidRDefault="001459F8" w:rsidP="001459F8">
            <w:pPr>
              <w:rPr>
                <w:i/>
                <w:iCs/>
              </w:rPr>
            </w:pPr>
          </w:p>
          <w:p w14:paraId="70BBD270" w14:textId="17B9D657" w:rsidR="002D73DE" w:rsidRPr="001D5A93" w:rsidRDefault="002D73DE" w:rsidP="001459F8">
            <w:pPr>
              <w:pStyle w:val="ListParagraph"/>
              <w:numPr>
                <w:ilvl w:val="0"/>
                <w:numId w:val="5"/>
              </w:numPr>
              <w:rPr>
                <w:i/>
                <w:iCs/>
              </w:rPr>
            </w:pPr>
            <w:r w:rsidRPr="001D5A93">
              <w:rPr>
                <w:i/>
                <w:iCs/>
              </w:rPr>
              <w:t xml:space="preserve">How many </w:t>
            </w:r>
            <w:r w:rsidR="008B7369" w:rsidRPr="001D5A93">
              <w:rPr>
                <w:i/>
                <w:iCs/>
              </w:rPr>
              <w:t>cubes</w:t>
            </w:r>
            <w:r w:rsidRPr="001D5A93">
              <w:rPr>
                <w:i/>
                <w:iCs/>
              </w:rPr>
              <w:t xml:space="preserve"> do you have?</w:t>
            </w:r>
          </w:p>
          <w:p w14:paraId="2D0C78FC" w14:textId="734A60CD" w:rsidR="002D73DE" w:rsidRPr="001D5A93" w:rsidRDefault="002D73DE">
            <w:pPr>
              <w:rPr>
                <w:i/>
                <w:iCs/>
              </w:rPr>
            </w:pPr>
          </w:p>
          <w:p w14:paraId="302BF4E3" w14:textId="448F5898" w:rsidR="008B7369" w:rsidRPr="001D5A93" w:rsidRDefault="008B7369" w:rsidP="001459F8">
            <w:pPr>
              <w:pStyle w:val="ListParagraph"/>
              <w:numPr>
                <w:ilvl w:val="0"/>
                <w:numId w:val="5"/>
              </w:numPr>
              <w:rPr>
                <w:i/>
                <w:iCs/>
              </w:rPr>
            </w:pPr>
            <w:r w:rsidRPr="001D5A93">
              <w:rPr>
                <w:i/>
                <w:iCs/>
              </w:rPr>
              <w:t>What do you notice about your towers?</w:t>
            </w:r>
          </w:p>
          <w:p w14:paraId="3EA61F72" w14:textId="77777777" w:rsidR="008B7369" w:rsidRPr="001D5A93" w:rsidRDefault="008B7369" w:rsidP="008B7369">
            <w:pPr>
              <w:rPr>
                <w:i/>
                <w:iCs/>
              </w:rPr>
            </w:pPr>
          </w:p>
          <w:p w14:paraId="3EA5B081" w14:textId="63576AF4" w:rsidR="008B7369" w:rsidRPr="001D5A93" w:rsidRDefault="008B7369" w:rsidP="001459F8">
            <w:pPr>
              <w:pStyle w:val="ListParagraph"/>
              <w:numPr>
                <w:ilvl w:val="0"/>
                <w:numId w:val="5"/>
              </w:numPr>
              <w:rPr>
                <w:i/>
                <w:iCs/>
              </w:rPr>
            </w:pPr>
            <w:r w:rsidRPr="001D5A93">
              <w:rPr>
                <w:i/>
                <w:iCs/>
              </w:rPr>
              <w:t>Look at your friends’ towers. Are yours the same or different?</w:t>
            </w:r>
          </w:p>
          <w:p w14:paraId="296AE7A5" w14:textId="77777777" w:rsidR="008B7369" w:rsidRPr="001D5A93" w:rsidRDefault="008B7369" w:rsidP="008B7369">
            <w:pPr>
              <w:rPr>
                <w:i/>
                <w:iCs/>
              </w:rPr>
            </w:pPr>
          </w:p>
          <w:p w14:paraId="7571158F" w14:textId="74C0ADAA" w:rsidR="008B7369" w:rsidRPr="001D5A93" w:rsidRDefault="008B7369" w:rsidP="001459F8">
            <w:pPr>
              <w:pStyle w:val="ListParagraph"/>
              <w:numPr>
                <w:ilvl w:val="0"/>
                <w:numId w:val="5"/>
              </w:numPr>
              <w:rPr>
                <w:i/>
                <w:iCs/>
              </w:rPr>
            </w:pPr>
            <w:r w:rsidRPr="001D5A93">
              <w:rPr>
                <w:i/>
                <w:iCs/>
              </w:rPr>
              <w:t>What will happen if we put our towers back together? How many cubes will be in our tower</w:t>
            </w:r>
            <w:r w:rsidR="001459F8" w:rsidRPr="001D5A93">
              <w:rPr>
                <w:i/>
                <w:iCs/>
              </w:rPr>
              <w:t>?</w:t>
            </w:r>
          </w:p>
          <w:p w14:paraId="24CDCAF7" w14:textId="77777777" w:rsidR="008B7369" w:rsidRPr="001D5A93" w:rsidRDefault="008B7369" w:rsidP="008B7369">
            <w:pPr>
              <w:rPr>
                <w:i/>
                <w:iCs/>
              </w:rPr>
            </w:pPr>
          </w:p>
          <w:p w14:paraId="0E5500D8" w14:textId="58FE5010" w:rsidR="008B7369" w:rsidRPr="001D5A93" w:rsidRDefault="008B7369" w:rsidP="001459F8">
            <w:pPr>
              <w:pStyle w:val="ListParagraph"/>
              <w:numPr>
                <w:ilvl w:val="0"/>
                <w:numId w:val="5"/>
              </w:numPr>
              <w:rPr>
                <w:i/>
                <w:iCs/>
              </w:rPr>
            </w:pPr>
            <w:r w:rsidRPr="001D5A93">
              <w:rPr>
                <w:i/>
                <w:iCs/>
              </w:rPr>
              <w:t>Now that you have decomposed your towers can you put them back together? How many cubes are in your tower now?</w:t>
            </w:r>
          </w:p>
          <w:p w14:paraId="6A899B56" w14:textId="6CB075D5" w:rsidR="00E22376" w:rsidRPr="001D5A93" w:rsidRDefault="00E22376">
            <w:pPr>
              <w:rPr>
                <w:i/>
                <w:iCs/>
              </w:rPr>
            </w:pPr>
          </w:p>
          <w:p w14:paraId="085B3A78" w14:textId="41201079" w:rsidR="008B7369" w:rsidRPr="001D5A93" w:rsidRDefault="008B7369" w:rsidP="001459F8">
            <w:pPr>
              <w:pStyle w:val="ListParagraph"/>
              <w:numPr>
                <w:ilvl w:val="0"/>
                <w:numId w:val="5"/>
              </w:numPr>
              <w:rPr>
                <w:i/>
                <w:iCs/>
              </w:rPr>
            </w:pPr>
            <w:r w:rsidRPr="001D5A93">
              <w:rPr>
                <w:i/>
                <w:iCs/>
              </w:rPr>
              <w:t>This time when I say decompose, can you break your tower apart in a different way?</w:t>
            </w:r>
          </w:p>
          <w:p w14:paraId="2ACFB8C2" w14:textId="77777777" w:rsidR="008B7369" w:rsidRPr="001D5A93" w:rsidRDefault="008B7369" w:rsidP="008B7369">
            <w:pPr>
              <w:rPr>
                <w:i/>
                <w:iCs/>
              </w:rPr>
            </w:pPr>
          </w:p>
          <w:p w14:paraId="2EDECC63" w14:textId="056AE75A" w:rsidR="008B7369" w:rsidRPr="001D5A93" w:rsidRDefault="008B7369" w:rsidP="001459F8">
            <w:pPr>
              <w:pStyle w:val="ListParagraph"/>
              <w:numPr>
                <w:ilvl w:val="0"/>
                <w:numId w:val="5"/>
              </w:numPr>
              <w:rPr>
                <w:i/>
                <w:iCs/>
              </w:rPr>
            </w:pPr>
            <w:r w:rsidRPr="001D5A93">
              <w:rPr>
                <w:i/>
                <w:iCs/>
              </w:rPr>
              <w:t>Can you put your tower back together, how many do you have now?</w:t>
            </w:r>
          </w:p>
          <w:p w14:paraId="48A54BD6" w14:textId="77777777" w:rsidR="008B7369" w:rsidRDefault="008B7369"/>
          <w:p w14:paraId="62943E21" w14:textId="4B313D66" w:rsidR="008B7369" w:rsidRPr="002D73DE" w:rsidRDefault="008B7369" w:rsidP="001D5A93">
            <w:pPr>
              <w:pStyle w:val="ListParagraph"/>
              <w:numPr>
                <w:ilvl w:val="0"/>
                <w:numId w:val="5"/>
              </w:numPr>
            </w:pPr>
            <w:r w:rsidRPr="008B7369">
              <w:t>If you add one more cube to your tower, how many cubes will you have in your tower?</w:t>
            </w:r>
          </w:p>
        </w:tc>
      </w:tr>
      <w:tr w:rsidR="00377676" w14:paraId="3C799873" w14:textId="77777777" w:rsidTr="002D73DE">
        <w:trPr>
          <w:trHeight w:val="432"/>
        </w:trPr>
        <w:tc>
          <w:tcPr>
            <w:tcW w:w="1615" w:type="dxa"/>
          </w:tcPr>
          <w:p w14:paraId="755671B3" w14:textId="3B920C2E" w:rsidR="00377676" w:rsidRPr="00377676" w:rsidRDefault="00377676">
            <w:pPr>
              <w:rPr>
                <w:b/>
                <w:bCs/>
              </w:rPr>
            </w:pPr>
            <w:r w:rsidRPr="00377676">
              <w:rPr>
                <w:b/>
                <w:bCs/>
              </w:rPr>
              <w:lastRenderedPageBreak/>
              <w:t>Closing</w:t>
            </w:r>
            <w:r>
              <w:rPr>
                <w:b/>
                <w:bCs/>
              </w:rPr>
              <w:t>:</w:t>
            </w:r>
          </w:p>
        </w:tc>
        <w:tc>
          <w:tcPr>
            <w:tcW w:w="4767" w:type="dxa"/>
          </w:tcPr>
          <w:p w14:paraId="154B0EEB" w14:textId="77777777" w:rsidR="008B7369" w:rsidRDefault="002D73DE" w:rsidP="003C71FD">
            <w:r>
              <w:t>The teacher will reflect on student learning</w:t>
            </w:r>
            <w:r w:rsidR="008B7369">
              <w:t xml:space="preserve"> using the questioning sequence</w:t>
            </w:r>
            <w:r>
              <w:t xml:space="preserve">. </w:t>
            </w:r>
          </w:p>
          <w:p w14:paraId="2BEB92A0" w14:textId="77777777" w:rsidR="008B7369" w:rsidRDefault="008B7369" w:rsidP="003C71FD">
            <w:pPr>
              <w:rPr>
                <w:i/>
                <w:iCs/>
              </w:rPr>
            </w:pPr>
          </w:p>
          <w:p w14:paraId="424B2DEC" w14:textId="7238954E" w:rsidR="008B7369" w:rsidRPr="008B7369" w:rsidRDefault="008B7369" w:rsidP="003C71FD">
            <w:r w:rsidRPr="008B7369">
              <w:t>Post Reflection Discussion</w:t>
            </w:r>
            <w:r w:rsidR="001D5A93">
              <w:t>:</w:t>
            </w:r>
          </w:p>
          <w:p w14:paraId="2BD8F934" w14:textId="77777777" w:rsidR="001D5A93" w:rsidRDefault="00AC0E97" w:rsidP="003C71FD">
            <w:pPr>
              <w:rPr>
                <w:i/>
                <w:iCs/>
              </w:rPr>
            </w:pPr>
            <w:r>
              <w:rPr>
                <w:i/>
                <w:iCs/>
              </w:rPr>
              <w:t>Today you practiced decomposing numbers</w:t>
            </w:r>
            <w:r w:rsidR="002D73DE">
              <w:rPr>
                <w:i/>
                <w:iCs/>
              </w:rPr>
              <w:t>.</w:t>
            </w:r>
          </w:p>
          <w:p w14:paraId="64901F5B" w14:textId="77777777" w:rsidR="001D5A93" w:rsidRDefault="001D5A93" w:rsidP="003C71FD"/>
          <w:p w14:paraId="40317B5B" w14:textId="1C7BDC1C" w:rsidR="00AC0E97" w:rsidRPr="001D5A93" w:rsidRDefault="002D73DE" w:rsidP="003C71FD">
            <w:pPr>
              <w:rPr>
                <w:i/>
                <w:iCs/>
              </w:rPr>
            </w:pPr>
            <w:r>
              <w:t xml:space="preserve">The teacher will acknowledge various ways that students sorted objects. </w:t>
            </w:r>
            <w:r w:rsidR="00AC0E97">
              <w:rPr>
                <w:i/>
                <w:iCs/>
              </w:rPr>
              <w:t>Ronald had a tower of 5 and he decomposed the number 5 into 2 towers of 2 and 3. Greta had a tower of 5 and decomposed her tower of 5 into 2 towers of 4 and 1</w:t>
            </w:r>
            <w:r w:rsidR="001D5A93">
              <w:rPr>
                <w:i/>
                <w:iCs/>
              </w:rPr>
              <w:t>.</w:t>
            </w:r>
            <w:r>
              <w:t xml:space="preserve"> </w:t>
            </w:r>
            <w:r w:rsidR="008B7369" w:rsidRPr="008B7369">
              <w:rPr>
                <w:i/>
                <w:iCs/>
              </w:rPr>
              <w:t>Some numbers can be decomposed in different ways</w:t>
            </w:r>
            <w:r w:rsidR="008B7369">
              <w:t xml:space="preserve">. </w:t>
            </w:r>
          </w:p>
          <w:p w14:paraId="137D83A6" w14:textId="659F1737" w:rsidR="00AC0E97" w:rsidRPr="00AC0E97" w:rsidRDefault="00AC0E97" w:rsidP="003C71FD">
            <w:pPr>
              <w:rPr>
                <w:i/>
                <w:iCs/>
              </w:rPr>
            </w:pPr>
            <w:r>
              <w:rPr>
                <w:i/>
                <w:iCs/>
              </w:rPr>
              <w:t xml:space="preserve">Learning how to decompose numbers </w:t>
            </w:r>
            <w:r w:rsidR="008B7369">
              <w:rPr>
                <w:i/>
                <w:iCs/>
              </w:rPr>
              <w:t xml:space="preserve">will help us understand numbers </w:t>
            </w:r>
            <w:r w:rsidR="001D5A93">
              <w:rPr>
                <w:i/>
                <w:iCs/>
              </w:rPr>
              <w:t>and be</w:t>
            </w:r>
            <w:r w:rsidR="008B7369">
              <w:rPr>
                <w:i/>
                <w:iCs/>
              </w:rPr>
              <w:t xml:space="preserve"> ready to learn addition and subtraction in kindergarten!</w:t>
            </w:r>
          </w:p>
          <w:p w14:paraId="1054E867" w14:textId="22C9CC7B" w:rsidR="006B2351" w:rsidRPr="002D73DE" w:rsidRDefault="006B2351" w:rsidP="003C71FD"/>
        </w:tc>
        <w:tc>
          <w:tcPr>
            <w:tcW w:w="4498" w:type="dxa"/>
          </w:tcPr>
          <w:p w14:paraId="729D7138" w14:textId="77777777" w:rsidR="001459F8" w:rsidRDefault="001459F8" w:rsidP="001459F8">
            <w:r>
              <w:t xml:space="preserve">Creation and evaluation questions are recommended for the closing. </w:t>
            </w:r>
          </w:p>
          <w:p w14:paraId="334B6EA8" w14:textId="77777777" w:rsidR="001459F8" w:rsidRDefault="001459F8" w:rsidP="001459F8"/>
          <w:p w14:paraId="595E3109" w14:textId="74CE8EDB" w:rsidR="00377676" w:rsidRPr="001D5A93" w:rsidRDefault="00E22376" w:rsidP="001459F8">
            <w:pPr>
              <w:pStyle w:val="ListParagraph"/>
              <w:numPr>
                <w:ilvl w:val="0"/>
                <w:numId w:val="6"/>
              </w:numPr>
              <w:rPr>
                <w:i/>
                <w:iCs/>
              </w:rPr>
            </w:pPr>
            <w:r w:rsidRPr="001D5A93">
              <w:rPr>
                <w:i/>
                <w:iCs/>
              </w:rPr>
              <w:t xml:space="preserve">What did you do today? </w:t>
            </w:r>
          </w:p>
          <w:p w14:paraId="4EAAE6D1" w14:textId="77777777" w:rsidR="00E22376" w:rsidRPr="001D5A93" w:rsidRDefault="00E22376">
            <w:pPr>
              <w:rPr>
                <w:i/>
                <w:iCs/>
              </w:rPr>
            </w:pPr>
          </w:p>
          <w:p w14:paraId="70BF4D76" w14:textId="7FFA3A8A" w:rsidR="00E22376" w:rsidRPr="001D5A93" w:rsidRDefault="00E22376" w:rsidP="001459F8">
            <w:pPr>
              <w:pStyle w:val="ListParagraph"/>
              <w:numPr>
                <w:ilvl w:val="0"/>
                <w:numId w:val="6"/>
              </w:numPr>
              <w:rPr>
                <w:i/>
                <w:iCs/>
              </w:rPr>
            </w:pPr>
            <w:r w:rsidRPr="001D5A93">
              <w:rPr>
                <w:i/>
                <w:iCs/>
              </w:rPr>
              <w:t xml:space="preserve">How </w:t>
            </w:r>
            <w:r w:rsidR="008B7369" w:rsidRPr="001D5A93">
              <w:rPr>
                <w:i/>
                <w:iCs/>
              </w:rPr>
              <w:t>did you count your cubes</w:t>
            </w:r>
            <w:r w:rsidRPr="001D5A93">
              <w:rPr>
                <w:i/>
                <w:iCs/>
              </w:rPr>
              <w:t xml:space="preserve">? </w:t>
            </w:r>
          </w:p>
          <w:p w14:paraId="3866AA6C" w14:textId="77777777" w:rsidR="00E22376" w:rsidRPr="001D5A93" w:rsidRDefault="00E22376">
            <w:pPr>
              <w:rPr>
                <w:i/>
                <w:iCs/>
              </w:rPr>
            </w:pPr>
          </w:p>
          <w:p w14:paraId="3CEBB062" w14:textId="3DA4BD30" w:rsidR="00E22376" w:rsidRPr="001D5A93" w:rsidRDefault="008B7369" w:rsidP="001459F8">
            <w:pPr>
              <w:pStyle w:val="ListParagraph"/>
              <w:numPr>
                <w:ilvl w:val="0"/>
                <w:numId w:val="6"/>
              </w:numPr>
              <w:rPr>
                <w:i/>
                <w:iCs/>
              </w:rPr>
            </w:pPr>
            <w:r w:rsidRPr="001D5A93">
              <w:rPr>
                <w:i/>
                <w:iCs/>
              </w:rPr>
              <w:t>What does it mean to decompose</w:t>
            </w:r>
            <w:r w:rsidR="00E22376" w:rsidRPr="001D5A93">
              <w:rPr>
                <w:i/>
                <w:iCs/>
              </w:rPr>
              <w:t xml:space="preserve">? </w:t>
            </w:r>
          </w:p>
          <w:p w14:paraId="2F2CE456" w14:textId="77777777" w:rsidR="00E22376" w:rsidRPr="001D5A93" w:rsidRDefault="00E22376">
            <w:pPr>
              <w:rPr>
                <w:i/>
                <w:iCs/>
              </w:rPr>
            </w:pPr>
          </w:p>
          <w:p w14:paraId="24647217" w14:textId="73FABA6B" w:rsidR="00E22376" w:rsidRDefault="00E22376" w:rsidP="001459F8">
            <w:pPr>
              <w:pStyle w:val="ListParagraph"/>
              <w:numPr>
                <w:ilvl w:val="0"/>
                <w:numId w:val="6"/>
              </w:numPr>
            </w:pPr>
            <w:r w:rsidRPr="001D5A93">
              <w:rPr>
                <w:i/>
                <w:iCs/>
              </w:rPr>
              <w:t xml:space="preserve">Why is </w:t>
            </w:r>
            <w:r w:rsidR="008B7369" w:rsidRPr="001D5A93">
              <w:rPr>
                <w:i/>
                <w:iCs/>
              </w:rPr>
              <w:t>decomposing</w:t>
            </w:r>
            <w:r w:rsidRPr="001D5A93">
              <w:rPr>
                <w:i/>
                <w:iCs/>
              </w:rPr>
              <w:t xml:space="preserve"> important?</w:t>
            </w:r>
            <w:r>
              <w:t xml:space="preserve"> </w:t>
            </w:r>
          </w:p>
        </w:tc>
      </w:tr>
    </w:tbl>
    <w:p w14:paraId="2AA340F8" w14:textId="7B256BBF" w:rsidR="00377676" w:rsidRDefault="00377676"/>
    <w:tbl>
      <w:tblPr>
        <w:tblStyle w:val="TableGrid"/>
        <w:tblW w:w="10879" w:type="dxa"/>
        <w:tblLook w:val="04A0" w:firstRow="1" w:lastRow="0" w:firstColumn="1" w:lastColumn="0" w:noHBand="0" w:noVBand="1"/>
      </w:tblPr>
      <w:tblGrid>
        <w:gridCol w:w="2926"/>
        <w:gridCol w:w="7953"/>
      </w:tblGrid>
      <w:tr w:rsidR="00377676" w14:paraId="00B1C1F7" w14:textId="77777777" w:rsidTr="00EA0582">
        <w:trPr>
          <w:trHeight w:val="591"/>
        </w:trPr>
        <w:tc>
          <w:tcPr>
            <w:tcW w:w="2926" w:type="dxa"/>
          </w:tcPr>
          <w:p w14:paraId="7EF284DC" w14:textId="7255E541" w:rsidR="00377676" w:rsidRPr="00377676" w:rsidRDefault="00377676">
            <w:pPr>
              <w:rPr>
                <w:b/>
                <w:bCs/>
              </w:rPr>
            </w:pPr>
            <w:r w:rsidRPr="00377676">
              <w:rPr>
                <w:b/>
                <w:bCs/>
              </w:rPr>
              <w:t>Opportunities for Differentiation:</w:t>
            </w:r>
          </w:p>
        </w:tc>
        <w:tc>
          <w:tcPr>
            <w:tcW w:w="7953" w:type="dxa"/>
          </w:tcPr>
          <w:p w14:paraId="7005521C" w14:textId="1EE2976B" w:rsidR="008B7369" w:rsidRDefault="008B7369" w:rsidP="003C71FD">
            <w:r>
              <w:t>Students may not understand the process of breaking a tower into 2 parts and may take their tower completely apart. The teacher should model taking</w:t>
            </w:r>
            <w:r w:rsidR="006535A4">
              <w:t xml:space="preserve"> apart</w:t>
            </w:r>
            <w:r>
              <w:t xml:space="preserve"> one whole into two parts. If students need more support, use a mat with 2 different boxes for students to put their 2 towers on. This mat is attached. Students should work their way up to towers of 5. If students succeed with towers of 5, have them continue to build and decompose towers greater than 5 using the same questioning sequence. </w:t>
            </w:r>
          </w:p>
          <w:p w14:paraId="38DFE71B" w14:textId="0FD33616" w:rsidR="00377676" w:rsidRPr="00E22376" w:rsidRDefault="00E22376" w:rsidP="003C71FD">
            <w:r>
              <w:t xml:space="preserve">For students with limited language exposure, you may need to help provide </w:t>
            </w:r>
            <w:r w:rsidR="008B7369">
              <w:t>visuals for specific vocabulary like “tower”, “decompose”, “parts” and “whole”</w:t>
            </w:r>
            <w:r>
              <w:t xml:space="preserve">. </w:t>
            </w:r>
          </w:p>
        </w:tc>
      </w:tr>
      <w:tr w:rsidR="00377676" w14:paraId="7F0CA290" w14:textId="77777777" w:rsidTr="00EA0582">
        <w:trPr>
          <w:trHeight w:val="573"/>
        </w:trPr>
        <w:tc>
          <w:tcPr>
            <w:tcW w:w="2926" w:type="dxa"/>
          </w:tcPr>
          <w:p w14:paraId="3E6ADB53" w14:textId="27C60260" w:rsidR="00377676" w:rsidRPr="00377676" w:rsidRDefault="00377676">
            <w:pPr>
              <w:rPr>
                <w:b/>
                <w:bCs/>
              </w:rPr>
            </w:pPr>
            <w:r w:rsidRPr="00377676">
              <w:rPr>
                <w:b/>
                <w:bCs/>
              </w:rPr>
              <w:t>Extending the Learning:</w:t>
            </w:r>
          </w:p>
        </w:tc>
        <w:tc>
          <w:tcPr>
            <w:tcW w:w="7953" w:type="dxa"/>
          </w:tcPr>
          <w:p w14:paraId="5576672C" w14:textId="77777777" w:rsidR="00377676" w:rsidRDefault="00E22376">
            <w:r>
              <w:t xml:space="preserve">Encourage </w:t>
            </w:r>
            <w:r w:rsidR="008B7369">
              <w:t xml:space="preserve">decomposition practice during center time at various centers like toys and games, art, blocks, and math. </w:t>
            </w:r>
            <w:r>
              <w:t xml:space="preserve">Be intentional with language during this time, referencing back to the small group lesson. </w:t>
            </w:r>
          </w:p>
          <w:p w14:paraId="30DC1E23" w14:textId="77777777" w:rsidR="008B7369" w:rsidRDefault="008B7369"/>
          <w:p w14:paraId="246CDAA5" w14:textId="3AA76F49" w:rsidR="008B7369" w:rsidRDefault="008B7369">
            <w:r>
              <w:t xml:space="preserve">When students are fluent with </w:t>
            </w:r>
            <w:bookmarkStart w:id="0" w:name="_GoBack"/>
            <w:r>
              <w:t xml:space="preserve">decompositions </w:t>
            </w:r>
            <w:bookmarkEnd w:id="0"/>
            <w:r>
              <w:t xml:space="preserve">to 5, they can play a partner game where one partner shows the whole tower and when the tower is broken, one part is hidden behind their back. The other partner will guess the amount in the hidden tower. This is a fun and engaging game for students to play with a partner. </w:t>
            </w:r>
          </w:p>
        </w:tc>
      </w:tr>
    </w:tbl>
    <w:p w14:paraId="713DC4AF" w14:textId="6F595FE2" w:rsidR="001274EF" w:rsidRDefault="001274EF" w:rsidP="001274EF">
      <w:pPr>
        <w:rPr>
          <w:rFonts w:ascii="Times New Roman" w:eastAsia="Times New Roman" w:hAnsi="Times New Roman" w:cs="Times New Roman"/>
        </w:rPr>
      </w:pPr>
    </w:p>
    <w:p w14:paraId="57873B6D" w14:textId="07D41C96" w:rsidR="001274EF" w:rsidRPr="001274EF" w:rsidRDefault="001274EF" w:rsidP="001274EF">
      <w:pPr>
        <w:rPr>
          <w:rFonts w:ascii="Times New Roman" w:eastAsia="Times New Roman" w:hAnsi="Times New Roman" w:cs="Times New Roman"/>
        </w:rPr>
      </w:pPr>
    </w:p>
    <w:p w14:paraId="14A24F82" w14:textId="3E95B12C" w:rsidR="008B7369" w:rsidRDefault="008B7369">
      <w:r>
        <w:br w:type="page"/>
      </w:r>
    </w:p>
    <w:p w14:paraId="0FBAAE6B" w14:textId="5602849E" w:rsidR="001274EF" w:rsidRPr="008B7369" w:rsidRDefault="008B7369" w:rsidP="008B7369">
      <w:pPr>
        <w:jc w:val="center"/>
        <w:rPr>
          <w:rFonts w:ascii="Ckpatience Medium" w:hAnsi="Ckpatience Medium"/>
          <w:b/>
          <w:bCs/>
          <w:sz w:val="44"/>
          <w:szCs w:val="44"/>
          <w:u w:val="single"/>
        </w:rPr>
      </w:pPr>
      <w:r w:rsidRPr="008B7369">
        <w:rPr>
          <w:rFonts w:ascii="Ckpatience Medium" w:hAnsi="Ckpatience Medium"/>
          <w:b/>
          <w:bCs/>
          <w:sz w:val="44"/>
          <w:szCs w:val="44"/>
          <w:u w:val="single"/>
        </w:rPr>
        <w:lastRenderedPageBreak/>
        <w:t>Decomposing Towers Mat</w:t>
      </w:r>
    </w:p>
    <w:p w14:paraId="7BA9E9C2" w14:textId="77777777" w:rsidR="008B7369" w:rsidRDefault="008B7369" w:rsidP="008B7369"/>
    <w:p w14:paraId="58958864" w14:textId="1C5172B2" w:rsidR="008B7369" w:rsidRPr="008B7369" w:rsidRDefault="008B7369" w:rsidP="008B7369">
      <w:pPr>
        <w:jc w:val="center"/>
        <w:rPr>
          <w:rFonts w:ascii="Ckprint Medium" w:hAnsi="Ckprint Medium"/>
          <w:sz w:val="28"/>
          <w:szCs w:val="28"/>
        </w:rPr>
      </w:pPr>
      <w:r w:rsidRPr="008B7369">
        <w:rPr>
          <w:rFonts w:ascii="Ckprint Medium" w:hAnsi="Ckprint Medium"/>
          <w:sz w:val="28"/>
          <w:szCs w:val="28"/>
        </w:rPr>
        <w:t>Whole Tower</w:t>
      </w:r>
    </w:p>
    <w:p w14:paraId="5A74F1E9" w14:textId="01419413" w:rsidR="008B7369" w:rsidRPr="008B7369" w:rsidRDefault="008B7369">
      <w:pPr>
        <w:rPr>
          <w:rFonts w:ascii="Ckprint Medium" w:hAnsi="Ckprint Medium"/>
          <w:sz w:val="28"/>
          <w:szCs w:val="28"/>
        </w:rPr>
      </w:pPr>
      <w:r w:rsidRPr="008B7369">
        <w:rPr>
          <w:rFonts w:ascii="Ckprint Medium" w:hAnsi="Ckprint Medium"/>
          <w:noProof/>
          <w:sz w:val="28"/>
          <w:szCs w:val="28"/>
        </w:rPr>
        <mc:AlternateContent>
          <mc:Choice Requires="wps">
            <w:drawing>
              <wp:anchor distT="0" distB="0" distL="114300" distR="114300" simplePos="0" relativeHeight="251659264" behindDoc="0" locked="0" layoutInCell="1" allowOverlap="1" wp14:anchorId="6D437D11" wp14:editId="64333A53">
                <wp:simplePos x="0" y="0"/>
                <wp:positionH relativeFrom="column">
                  <wp:posOffset>1986679</wp:posOffset>
                </wp:positionH>
                <wp:positionV relativeFrom="paragraph">
                  <wp:posOffset>31115</wp:posOffset>
                </wp:positionV>
                <wp:extent cx="2870790" cy="2721935"/>
                <wp:effectExtent l="0" t="0" r="12700" b="8890"/>
                <wp:wrapNone/>
                <wp:docPr id="1" name="Rectangle 1"/>
                <wp:cNvGraphicFramePr/>
                <a:graphic xmlns:a="http://schemas.openxmlformats.org/drawingml/2006/main">
                  <a:graphicData uri="http://schemas.microsoft.com/office/word/2010/wordprocessingShape">
                    <wps:wsp>
                      <wps:cNvSpPr/>
                      <wps:spPr>
                        <a:xfrm>
                          <a:off x="0" y="0"/>
                          <a:ext cx="2870790" cy="272193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E397A" id="Rectangle 1" o:spid="_x0000_s1026" style="position:absolute;margin-left:156.45pt;margin-top:2.45pt;width:226.05pt;height:2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" fillcolor="#00b050" strokecolor="#1f3763 [1604]" strokeweight="1pt"/>
            </w:pict>
          </mc:Fallback>
        </mc:AlternateContent>
      </w:r>
    </w:p>
    <w:p w14:paraId="0FF0FA2C" w14:textId="29FDFD74" w:rsidR="008B7369" w:rsidRPr="008B7369" w:rsidRDefault="008B7369" w:rsidP="008B7369">
      <w:pPr>
        <w:rPr>
          <w:rFonts w:ascii="Ckprint Medium" w:hAnsi="Ckprint Medium"/>
          <w:sz w:val="28"/>
          <w:szCs w:val="28"/>
        </w:rPr>
      </w:pPr>
    </w:p>
    <w:p w14:paraId="505250EA" w14:textId="716A8891" w:rsidR="008B7369" w:rsidRPr="008B7369" w:rsidRDefault="008B7369" w:rsidP="008B7369">
      <w:pPr>
        <w:rPr>
          <w:rFonts w:ascii="Ckprint Medium" w:hAnsi="Ckprint Medium"/>
          <w:sz w:val="28"/>
          <w:szCs w:val="28"/>
        </w:rPr>
      </w:pPr>
    </w:p>
    <w:p w14:paraId="1D6CAF3B" w14:textId="6D8B33F0" w:rsidR="008B7369" w:rsidRPr="008B7369" w:rsidRDefault="008B7369" w:rsidP="008B7369">
      <w:pPr>
        <w:rPr>
          <w:rFonts w:ascii="Ckprint Medium" w:hAnsi="Ckprint Medium"/>
          <w:sz w:val="28"/>
          <w:szCs w:val="28"/>
        </w:rPr>
      </w:pPr>
    </w:p>
    <w:p w14:paraId="10546ACD" w14:textId="3C8C4AA8" w:rsidR="008B7369" w:rsidRPr="008B7369" w:rsidRDefault="008B7369" w:rsidP="008B7369">
      <w:pPr>
        <w:rPr>
          <w:rFonts w:ascii="Ckprint Medium" w:hAnsi="Ckprint Medium"/>
          <w:sz w:val="28"/>
          <w:szCs w:val="28"/>
        </w:rPr>
      </w:pPr>
    </w:p>
    <w:p w14:paraId="252BE2EB" w14:textId="473ECEF1" w:rsidR="008B7369" w:rsidRPr="008B7369" w:rsidRDefault="008B7369" w:rsidP="008B7369">
      <w:pPr>
        <w:rPr>
          <w:rFonts w:ascii="Ckprint Medium" w:hAnsi="Ckprint Medium"/>
          <w:sz w:val="28"/>
          <w:szCs w:val="28"/>
        </w:rPr>
      </w:pPr>
    </w:p>
    <w:p w14:paraId="4F03E372" w14:textId="4E4ECADD" w:rsidR="008B7369" w:rsidRPr="008B7369" w:rsidRDefault="008B7369" w:rsidP="008B7369">
      <w:pPr>
        <w:rPr>
          <w:rFonts w:ascii="Ckprint Medium" w:hAnsi="Ckprint Medium"/>
          <w:sz w:val="28"/>
          <w:szCs w:val="28"/>
        </w:rPr>
      </w:pPr>
    </w:p>
    <w:p w14:paraId="2F397913" w14:textId="4AE6A44B" w:rsidR="008B7369" w:rsidRPr="008B7369" w:rsidRDefault="008B7369" w:rsidP="008B7369">
      <w:pPr>
        <w:rPr>
          <w:rFonts w:ascii="Ckprint Medium" w:hAnsi="Ckprint Medium"/>
          <w:sz w:val="28"/>
          <w:szCs w:val="28"/>
        </w:rPr>
      </w:pPr>
    </w:p>
    <w:p w14:paraId="0D39BBA6" w14:textId="13F75094" w:rsidR="008B7369" w:rsidRPr="008B7369" w:rsidRDefault="008B7369" w:rsidP="008B7369">
      <w:pPr>
        <w:rPr>
          <w:rFonts w:ascii="Ckprint Medium" w:hAnsi="Ckprint Medium"/>
          <w:sz w:val="28"/>
          <w:szCs w:val="28"/>
        </w:rPr>
      </w:pPr>
    </w:p>
    <w:p w14:paraId="119E88FD" w14:textId="09F9FFFF" w:rsidR="008B7369" w:rsidRPr="008B7369" w:rsidRDefault="008B7369" w:rsidP="008B7369">
      <w:pPr>
        <w:rPr>
          <w:rFonts w:ascii="Ckprint Medium" w:hAnsi="Ckprint Medium"/>
          <w:sz w:val="28"/>
          <w:szCs w:val="28"/>
        </w:rPr>
      </w:pPr>
    </w:p>
    <w:p w14:paraId="56DE81F2" w14:textId="0C9FE6DD" w:rsidR="008B7369" w:rsidRPr="008B7369" w:rsidRDefault="008B7369" w:rsidP="008B7369">
      <w:pPr>
        <w:rPr>
          <w:rFonts w:ascii="Ckprint Medium" w:hAnsi="Ckprint Medium"/>
          <w:sz w:val="28"/>
          <w:szCs w:val="28"/>
        </w:rPr>
      </w:pPr>
    </w:p>
    <w:p w14:paraId="03671FF0" w14:textId="2640F6F5" w:rsidR="008B7369" w:rsidRPr="008B7369" w:rsidRDefault="008B7369" w:rsidP="008B7369">
      <w:pPr>
        <w:rPr>
          <w:rFonts w:ascii="Ckprint Medium" w:hAnsi="Ckprint Medium"/>
          <w:sz w:val="28"/>
          <w:szCs w:val="28"/>
        </w:rPr>
      </w:pPr>
    </w:p>
    <w:p w14:paraId="254ED465" w14:textId="1C87A832" w:rsidR="008B7369" w:rsidRPr="008B7369" w:rsidRDefault="008B7369" w:rsidP="008B7369">
      <w:pPr>
        <w:rPr>
          <w:rFonts w:ascii="Ckprint Medium" w:hAnsi="Ckprint Medium"/>
          <w:sz w:val="28"/>
          <w:szCs w:val="28"/>
        </w:rPr>
      </w:pPr>
    </w:p>
    <w:p w14:paraId="43338910" w14:textId="59E91349" w:rsidR="008B7369" w:rsidRPr="008B7369" w:rsidRDefault="008B7369" w:rsidP="008B7369">
      <w:pPr>
        <w:rPr>
          <w:rFonts w:ascii="Ckprint Medium" w:hAnsi="Ckprint Medium"/>
          <w:sz w:val="28"/>
          <w:szCs w:val="28"/>
        </w:rPr>
      </w:pPr>
    </w:p>
    <w:p w14:paraId="3B153BC9" w14:textId="65879909" w:rsidR="008B7369" w:rsidRPr="008B7369" w:rsidRDefault="008B7369" w:rsidP="008B7369">
      <w:pPr>
        <w:jc w:val="center"/>
        <w:rPr>
          <w:rFonts w:ascii="Ckprint Medium" w:hAnsi="Ckprint Medium"/>
          <w:sz w:val="4"/>
          <w:szCs w:val="4"/>
        </w:rPr>
      </w:pPr>
    </w:p>
    <w:p w14:paraId="7132E4D0" w14:textId="5844179B" w:rsidR="008B7369" w:rsidRPr="008B7369" w:rsidRDefault="008B7369" w:rsidP="008B7369">
      <w:pPr>
        <w:jc w:val="center"/>
        <w:rPr>
          <w:rFonts w:ascii="Ckprint Medium" w:hAnsi="Ckprint Medium"/>
          <w:sz w:val="28"/>
          <w:szCs w:val="28"/>
        </w:rPr>
      </w:pPr>
    </w:p>
    <w:p w14:paraId="17345BB6" w14:textId="6E8ACE8C" w:rsidR="008B7369" w:rsidRPr="008B7369" w:rsidRDefault="008B7369" w:rsidP="008B7369">
      <w:pPr>
        <w:ind w:left="1440"/>
        <w:rPr>
          <w:rFonts w:ascii="Ckprint Medium" w:hAnsi="Ckprint Medium"/>
          <w:sz w:val="28"/>
          <w:szCs w:val="28"/>
        </w:rPr>
      </w:pPr>
      <w:r w:rsidRPr="008B7369">
        <w:rPr>
          <w:rFonts w:ascii="Ckprint Medium" w:hAnsi="Ckprint Medium"/>
          <w:noProof/>
          <w:sz w:val="28"/>
          <w:szCs w:val="28"/>
        </w:rPr>
        <mc:AlternateContent>
          <mc:Choice Requires="wps">
            <w:drawing>
              <wp:anchor distT="0" distB="0" distL="114300" distR="114300" simplePos="0" relativeHeight="251663360" behindDoc="0" locked="0" layoutInCell="1" allowOverlap="1" wp14:anchorId="2863B6FD" wp14:editId="4B185208">
                <wp:simplePos x="0" y="0"/>
                <wp:positionH relativeFrom="column">
                  <wp:posOffset>4011251</wp:posOffset>
                </wp:positionH>
                <wp:positionV relativeFrom="paragraph">
                  <wp:posOffset>290727</wp:posOffset>
                </wp:positionV>
                <wp:extent cx="2870790" cy="2721935"/>
                <wp:effectExtent l="0" t="0" r="12700" b="8890"/>
                <wp:wrapNone/>
                <wp:docPr id="3" name="Rectangle 3"/>
                <wp:cNvGraphicFramePr/>
                <a:graphic xmlns:a="http://schemas.openxmlformats.org/drawingml/2006/main">
                  <a:graphicData uri="http://schemas.microsoft.com/office/word/2010/wordprocessingShape">
                    <wps:wsp>
                      <wps:cNvSpPr/>
                      <wps:spPr>
                        <a:xfrm>
                          <a:off x="0" y="0"/>
                          <a:ext cx="2870790" cy="272193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76EEB" id="Rectangle 3" o:spid="_x0000_s1026" style="position:absolute;margin-left:315.85pt;margin-top:22.9pt;width:226.05pt;height:2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" fillcolor="#00b0f0" strokecolor="#1f3763 [1604]" strokeweight="1pt"/>
            </w:pict>
          </mc:Fallback>
        </mc:AlternateContent>
      </w:r>
      <w:r w:rsidRPr="008B7369">
        <w:rPr>
          <w:rFonts w:ascii="Ckprint Medium" w:hAnsi="Ckprint Medium"/>
          <w:noProof/>
          <w:sz w:val="28"/>
          <w:szCs w:val="28"/>
        </w:rPr>
        <mc:AlternateContent>
          <mc:Choice Requires="wps">
            <w:drawing>
              <wp:anchor distT="0" distB="0" distL="114300" distR="114300" simplePos="0" relativeHeight="251661312" behindDoc="0" locked="0" layoutInCell="1" allowOverlap="1" wp14:anchorId="3F1EE9B2" wp14:editId="64B14D62">
                <wp:simplePos x="0" y="0"/>
                <wp:positionH relativeFrom="column">
                  <wp:posOffset>247015</wp:posOffset>
                </wp:positionH>
                <wp:positionV relativeFrom="paragraph">
                  <wp:posOffset>290726</wp:posOffset>
                </wp:positionV>
                <wp:extent cx="2870790" cy="2721935"/>
                <wp:effectExtent l="0" t="0" r="12700" b="8890"/>
                <wp:wrapNone/>
                <wp:docPr id="2" name="Rectangle 2"/>
                <wp:cNvGraphicFramePr/>
                <a:graphic xmlns:a="http://schemas.openxmlformats.org/drawingml/2006/main">
                  <a:graphicData uri="http://schemas.microsoft.com/office/word/2010/wordprocessingShape">
                    <wps:wsp>
                      <wps:cNvSpPr/>
                      <wps:spPr>
                        <a:xfrm>
                          <a:off x="0" y="0"/>
                          <a:ext cx="2870790" cy="2721935"/>
                        </a:xfrm>
                        <a:prstGeom prst="rect">
                          <a:avLst/>
                        </a:prstGeom>
                        <a:solidFill>
                          <a:srgbClr val="FBF2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AB5B2" id="Rectangle 2" o:spid="_x0000_s1026" style="position:absolute;margin-left:19.45pt;margin-top:22.9pt;width:226.05pt;height:2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" fillcolor="#fbf270" strokecolor="#1f3763 [1604]" strokeweight="1pt"/>
            </w:pict>
          </mc:Fallback>
        </mc:AlternateContent>
      </w:r>
      <w:r>
        <w:rPr>
          <w:rFonts w:ascii="Ckprint Medium" w:hAnsi="Ckprint Medium"/>
          <w:sz w:val="28"/>
          <w:szCs w:val="28"/>
        </w:rPr>
        <w:t xml:space="preserve">     </w:t>
      </w:r>
      <w:r w:rsidRPr="008B7369">
        <w:rPr>
          <w:rFonts w:ascii="Ckprint Medium" w:hAnsi="Ckprint Medium"/>
          <w:sz w:val="28"/>
          <w:szCs w:val="28"/>
        </w:rPr>
        <w:t>Part Tower</w:t>
      </w:r>
      <w:r w:rsidRPr="008B7369">
        <w:rPr>
          <w:rFonts w:ascii="Ckprint Medium" w:hAnsi="Ckprint Medium"/>
          <w:sz w:val="28"/>
          <w:szCs w:val="28"/>
        </w:rPr>
        <w:tab/>
      </w:r>
      <w:r w:rsidRPr="008B7369">
        <w:rPr>
          <w:rFonts w:ascii="Ckprint Medium" w:hAnsi="Ckprint Medium"/>
          <w:sz w:val="28"/>
          <w:szCs w:val="28"/>
        </w:rPr>
        <w:tab/>
      </w:r>
      <w:r w:rsidRPr="008B7369">
        <w:rPr>
          <w:rFonts w:ascii="Ckprint Medium" w:hAnsi="Ckprint Medium"/>
          <w:sz w:val="28"/>
          <w:szCs w:val="28"/>
        </w:rPr>
        <w:tab/>
      </w:r>
      <w:r w:rsidRPr="008B7369">
        <w:rPr>
          <w:rFonts w:ascii="Ckprint Medium" w:hAnsi="Ckprint Medium"/>
          <w:sz w:val="28"/>
          <w:szCs w:val="28"/>
        </w:rPr>
        <w:tab/>
      </w:r>
      <w:r w:rsidRPr="008B7369">
        <w:rPr>
          <w:rFonts w:ascii="Ckprint Medium" w:hAnsi="Ckprint Medium"/>
          <w:sz w:val="28"/>
          <w:szCs w:val="28"/>
        </w:rPr>
        <w:tab/>
      </w:r>
      <w:r w:rsidRPr="008B7369">
        <w:rPr>
          <w:rFonts w:ascii="Ckprint Medium" w:hAnsi="Ckprint Medium"/>
          <w:sz w:val="28"/>
          <w:szCs w:val="28"/>
        </w:rPr>
        <w:tab/>
      </w:r>
      <w:r w:rsidRPr="008B7369">
        <w:rPr>
          <w:rFonts w:ascii="Ckprint Medium" w:hAnsi="Ckprint Medium"/>
          <w:sz w:val="28"/>
          <w:szCs w:val="28"/>
        </w:rPr>
        <w:tab/>
        <w:t>Part Tower</w:t>
      </w:r>
    </w:p>
    <w:sectPr w:rsidR="008B7369" w:rsidRPr="008B7369" w:rsidSect="00EA058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1A9B" w14:textId="77777777" w:rsidR="00860CA0" w:rsidRDefault="00860CA0" w:rsidP="001B55E7">
      <w:r>
        <w:separator/>
      </w:r>
    </w:p>
  </w:endnote>
  <w:endnote w:type="continuationSeparator" w:id="0">
    <w:p w14:paraId="0F844209" w14:textId="77777777" w:rsidR="00860CA0" w:rsidRDefault="00860CA0" w:rsidP="001B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kpatience Medium">
    <w:panose1 w:val="02000603000000000000"/>
    <w:charset w:val="00"/>
    <w:family w:val="auto"/>
    <w:pitch w:val="variable"/>
    <w:sig w:usb0="80000003" w:usb1="00010000" w:usb2="00000000" w:usb3="00000000" w:csb0="00000001" w:csb1="00000000"/>
  </w:font>
  <w:font w:name="Ckprint Medium">
    <w:panose1 w:val="02000603000000000000"/>
    <w:charset w:val="00"/>
    <w:family w:val="auto"/>
    <w:pitch w:val="variable"/>
    <w:sig w:usb0="80000003" w:usb1="0001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3EC5" w14:textId="0DDE7E0F" w:rsidR="001B55E7" w:rsidRDefault="00E15108" w:rsidP="00E15108">
    <w:pPr>
      <w:pStyle w:val="Footer"/>
      <w:jc w:val="center"/>
    </w:pPr>
    <w:r>
      <w:rPr>
        <w:noProof/>
      </w:rPr>
      <mc:AlternateContent>
        <mc:Choice Requires="wps">
          <w:drawing>
            <wp:anchor distT="0" distB="0" distL="114300" distR="114300" simplePos="0" relativeHeight="251659264" behindDoc="0" locked="0" layoutInCell="1" allowOverlap="1" wp14:anchorId="2B96BC26" wp14:editId="630F8379">
              <wp:simplePos x="0" y="0"/>
              <wp:positionH relativeFrom="column">
                <wp:posOffset>4912468</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7E60EE52" w14:textId="2937EAF1" w:rsidR="00E15108" w:rsidRPr="004241C2" w:rsidRDefault="00E15108" w:rsidP="00E15108">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Josephine Appleby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96BC26" id="_x0000_t202" coordsize="21600,21600" o:spt="202" path="m,l,21600r21600,l21600,xe">
              <v:stroke joinstyle="miter"/>
              <v:path gradientshapeok="t" o:connecttype="rect"/>
            </v:shapetype>
            <v:shape id="Text Box 34" o:spid="_x0000_s1026" type="#_x0000_t202" style="position:absolute;left:0;text-align:left;margin-left:386.8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" fillcolor="white [3201]" stroked="f" strokeweight=".5pt">
              <v:textbox>
                <w:txbxContent>
                  <w:p w14:paraId="7E60EE52" w14:textId="2937EAF1" w:rsidR="00E15108" w:rsidRPr="004241C2" w:rsidRDefault="00E15108" w:rsidP="00E15108">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Josephine Appleby</w:t>
                    </w:r>
                  </w:p>
                </w:txbxContent>
              </v:textbox>
            </v:shape>
          </w:pict>
        </mc:Fallback>
      </mc:AlternateContent>
    </w:r>
    <w:r>
      <w:rPr>
        <w:noProof/>
      </w:rPr>
      <w:drawing>
        <wp:inline distT="0" distB="0" distL="0" distR="0" wp14:anchorId="0F2AE28A" wp14:editId="7B417E74">
          <wp:extent cx="1971104" cy="3094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FC07C" w14:textId="77777777" w:rsidR="00860CA0" w:rsidRDefault="00860CA0" w:rsidP="001B55E7">
      <w:r>
        <w:separator/>
      </w:r>
    </w:p>
  </w:footnote>
  <w:footnote w:type="continuationSeparator" w:id="0">
    <w:p w14:paraId="40C44CDB" w14:textId="77777777" w:rsidR="00860CA0" w:rsidRDefault="00860CA0" w:rsidP="001B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A9C3" w14:textId="5ADAB782" w:rsidR="001B55E7" w:rsidRDefault="001B55E7" w:rsidP="001B55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16CA"/>
    <w:multiLevelType w:val="hybridMultilevel"/>
    <w:tmpl w:val="D5F6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4168A"/>
    <w:multiLevelType w:val="hybridMultilevel"/>
    <w:tmpl w:val="DE3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81848"/>
    <w:multiLevelType w:val="hybridMultilevel"/>
    <w:tmpl w:val="47C49562"/>
    <w:lvl w:ilvl="0" w:tplc="F14ED1F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96540"/>
    <w:multiLevelType w:val="hybridMultilevel"/>
    <w:tmpl w:val="1ABAA41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5D8F7212"/>
    <w:multiLevelType w:val="hybridMultilevel"/>
    <w:tmpl w:val="8EB8A744"/>
    <w:lvl w:ilvl="0" w:tplc="CEE851E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655B8"/>
    <w:multiLevelType w:val="hybridMultilevel"/>
    <w:tmpl w:val="62B4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A1D01"/>
    <w:multiLevelType w:val="multilevel"/>
    <w:tmpl w:val="D40E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E5"/>
    <w:rsid w:val="000F7F18"/>
    <w:rsid w:val="001274EF"/>
    <w:rsid w:val="001459F8"/>
    <w:rsid w:val="001543E5"/>
    <w:rsid w:val="001B55E7"/>
    <w:rsid w:val="001C4478"/>
    <w:rsid w:val="001D5A93"/>
    <w:rsid w:val="002232D5"/>
    <w:rsid w:val="002D73DE"/>
    <w:rsid w:val="00315013"/>
    <w:rsid w:val="003771F1"/>
    <w:rsid w:val="00377676"/>
    <w:rsid w:val="003B4F41"/>
    <w:rsid w:val="003C71FD"/>
    <w:rsid w:val="003F320D"/>
    <w:rsid w:val="0040764D"/>
    <w:rsid w:val="00471FE5"/>
    <w:rsid w:val="004C5BE3"/>
    <w:rsid w:val="004D6115"/>
    <w:rsid w:val="004E1D23"/>
    <w:rsid w:val="005269E4"/>
    <w:rsid w:val="005311AB"/>
    <w:rsid w:val="005448DC"/>
    <w:rsid w:val="0056087A"/>
    <w:rsid w:val="005704E7"/>
    <w:rsid w:val="00571DB6"/>
    <w:rsid w:val="006535A4"/>
    <w:rsid w:val="006B2351"/>
    <w:rsid w:val="00711003"/>
    <w:rsid w:val="0076418D"/>
    <w:rsid w:val="00777830"/>
    <w:rsid w:val="00786189"/>
    <w:rsid w:val="00860CA0"/>
    <w:rsid w:val="0088151B"/>
    <w:rsid w:val="008840FE"/>
    <w:rsid w:val="008916FE"/>
    <w:rsid w:val="008B7369"/>
    <w:rsid w:val="00925A4F"/>
    <w:rsid w:val="00977ACB"/>
    <w:rsid w:val="00A212B9"/>
    <w:rsid w:val="00AC0E97"/>
    <w:rsid w:val="00B02290"/>
    <w:rsid w:val="00C7216E"/>
    <w:rsid w:val="00CB71AE"/>
    <w:rsid w:val="00CF2790"/>
    <w:rsid w:val="00D0550E"/>
    <w:rsid w:val="00D6245A"/>
    <w:rsid w:val="00DC4B81"/>
    <w:rsid w:val="00E1431B"/>
    <w:rsid w:val="00E15108"/>
    <w:rsid w:val="00E22376"/>
    <w:rsid w:val="00EA0582"/>
    <w:rsid w:val="00EA51B9"/>
    <w:rsid w:val="00F012CB"/>
    <w:rsid w:val="00F37F12"/>
    <w:rsid w:val="00FD0961"/>
    <w:rsid w:val="00FD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B82D5"/>
  <w15:chartTrackingRefBased/>
  <w15:docId w15:val="{739136C0-6DE3-624C-AA50-30CEAAF2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5E7"/>
    <w:pPr>
      <w:tabs>
        <w:tab w:val="center" w:pos="4680"/>
        <w:tab w:val="right" w:pos="9360"/>
      </w:tabs>
    </w:pPr>
  </w:style>
  <w:style w:type="character" w:customStyle="1" w:styleId="HeaderChar">
    <w:name w:val="Header Char"/>
    <w:basedOn w:val="DefaultParagraphFont"/>
    <w:link w:val="Header"/>
    <w:uiPriority w:val="99"/>
    <w:rsid w:val="001B55E7"/>
  </w:style>
  <w:style w:type="paragraph" w:styleId="Footer">
    <w:name w:val="footer"/>
    <w:basedOn w:val="Normal"/>
    <w:link w:val="FooterChar"/>
    <w:uiPriority w:val="99"/>
    <w:unhideWhenUsed/>
    <w:rsid w:val="001B55E7"/>
    <w:pPr>
      <w:tabs>
        <w:tab w:val="center" w:pos="4680"/>
        <w:tab w:val="right" w:pos="9360"/>
      </w:tabs>
    </w:pPr>
  </w:style>
  <w:style w:type="character" w:customStyle="1" w:styleId="FooterChar">
    <w:name w:val="Footer Char"/>
    <w:basedOn w:val="DefaultParagraphFont"/>
    <w:link w:val="Footer"/>
    <w:uiPriority w:val="99"/>
    <w:rsid w:val="001B55E7"/>
  </w:style>
  <w:style w:type="paragraph" w:styleId="NormalWeb">
    <w:name w:val="Normal (Web)"/>
    <w:basedOn w:val="Normal"/>
    <w:uiPriority w:val="99"/>
    <w:semiHidden/>
    <w:unhideWhenUsed/>
    <w:rsid w:val="00977A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11003"/>
    <w:pPr>
      <w:ind w:left="720"/>
      <w:contextualSpacing/>
    </w:pPr>
  </w:style>
  <w:style w:type="paragraph" w:styleId="BalloonText">
    <w:name w:val="Balloon Text"/>
    <w:basedOn w:val="Normal"/>
    <w:link w:val="BalloonTextChar"/>
    <w:uiPriority w:val="99"/>
    <w:semiHidden/>
    <w:unhideWhenUsed/>
    <w:rsid w:val="003F32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2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664313">
      <w:bodyDiv w:val="1"/>
      <w:marLeft w:val="0"/>
      <w:marRight w:val="0"/>
      <w:marTop w:val="0"/>
      <w:marBottom w:val="0"/>
      <w:divBdr>
        <w:top w:val="none" w:sz="0" w:space="0" w:color="auto"/>
        <w:left w:val="none" w:sz="0" w:space="0" w:color="auto"/>
        <w:bottom w:val="none" w:sz="0" w:space="0" w:color="auto"/>
        <w:right w:val="none" w:sz="0" w:space="0" w:color="auto"/>
      </w:divBdr>
    </w:div>
    <w:div w:id="1548640897">
      <w:bodyDiv w:val="1"/>
      <w:marLeft w:val="0"/>
      <w:marRight w:val="0"/>
      <w:marTop w:val="0"/>
      <w:marBottom w:val="0"/>
      <w:divBdr>
        <w:top w:val="none" w:sz="0" w:space="0" w:color="auto"/>
        <w:left w:val="none" w:sz="0" w:space="0" w:color="auto"/>
        <w:bottom w:val="none" w:sz="0" w:space="0" w:color="auto"/>
        <w:right w:val="none" w:sz="0" w:space="0" w:color="auto"/>
      </w:divBdr>
    </w:div>
    <w:div w:id="2012951381">
      <w:bodyDiv w:val="1"/>
      <w:marLeft w:val="0"/>
      <w:marRight w:val="0"/>
      <w:marTop w:val="0"/>
      <w:marBottom w:val="0"/>
      <w:divBdr>
        <w:top w:val="none" w:sz="0" w:space="0" w:color="auto"/>
        <w:left w:val="none" w:sz="0" w:space="0" w:color="auto"/>
        <w:bottom w:val="none" w:sz="0" w:space="0" w:color="auto"/>
        <w:right w:val="none" w:sz="0" w:space="0" w:color="auto"/>
      </w:divBdr>
      <w:divsChild>
        <w:div w:id="17386256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2020-03-09T21:01:00Z</dcterms:created>
  <dcterms:modified xsi:type="dcterms:W3CDTF">2020-06-22T18:32:00Z</dcterms:modified>
</cp:coreProperties>
</file>